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8761B0" w14:textId="7BAE2944" w:rsidR="00735B9F" w:rsidRDefault="00D22D5E" w:rsidP="00981469">
      <w:pPr>
        <w:spacing w:line="360" w:lineRule="auto"/>
      </w:pPr>
      <w:r>
        <w:t>Devin Lim</w:t>
      </w:r>
    </w:p>
    <w:p w14:paraId="2CAAC0D7" w14:textId="165B8928" w:rsidR="00D22D5E" w:rsidRDefault="00D22D5E" w:rsidP="00981469">
      <w:pPr>
        <w:spacing w:line="360" w:lineRule="auto"/>
      </w:pPr>
      <w:r>
        <w:t>DATA 5322 Written Homework 1: Decision Trees</w:t>
      </w:r>
    </w:p>
    <w:p w14:paraId="120D84F8" w14:textId="21644853" w:rsidR="00D22D5E" w:rsidRDefault="00D22D5E" w:rsidP="00981469">
      <w:pPr>
        <w:spacing w:line="360" w:lineRule="auto"/>
      </w:pPr>
      <w:r>
        <w:t>April 1</w:t>
      </w:r>
      <w:r w:rsidR="005A51B7">
        <w:t>5</w:t>
      </w:r>
      <w:r>
        <w:t>, 2024</w:t>
      </w:r>
    </w:p>
    <w:p w14:paraId="2AEC7BDE" w14:textId="77777777" w:rsidR="009646E9" w:rsidRDefault="009646E9" w:rsidP="00981469">
      <w:pPr>
        <w:spacing w:line="360" w:lineRule="auto"/>
      </w:pPr>
    </w:p>
    <w:p w14:paraId="2B8A0364" w14:textId="2963F352" w:rsidR="00D22D5E" w:rsidRPr="00616459" w:rsidRDefault="00E7635D" w:rsidP="00981469">
      <w:pPr>
        <w:pStyle w:val="Title"/>
        <w:spacing w:line="360" w:lineRule="auto"/>
        <w:jc w:val="center"/>
        <w:rPr>
          <w:sz w:val="72"/>
          <w:szCs w:val="72"/>
        </w:rPr>
      </w:pPr>
      <w:r w:rsidRPr="00616459">
        <w:rPr>
          <w:sz w:val="72"/>
          <w:szCs w:val="72"/>
        </w:rPr>
        <w:t>Correlates of Alcohol Consumption Among Youth</w:t>
      </w:r>
    </w:p>
    <w:p w14:paraId="6A1AF1FF" w14:textId="73708457" w:rsidR="00D22D5E" w:rsidRDefault="00D22D5E" w:rsidP="00981469">
      <w:pPr>
        <w:pStyle w:val="Heading2"/>
        <w:spacing w:line="360" w:lineRule="auto"/>
        <w:jc w:val="center"/>
      </w:pPr>
      <w:r>
        <w:t>Abstract</w:t>
      </w:r>
    </w:p>
    <w:p w14:paraId="51F035FC" w14:textId="7A943972" w:rsidR="00196532" w:rsidRPr="00196532" w:rsidRDefault="00196532" w:rsidP="00981469">
      <w:pPr>
        <w:spacing w:line="360" w:lineRule="auto"/>
        <w:ind w:firstLine="720"/>
      </w:pPr>
      <w:r>
        <w:t xml:space="preserve">Youth substance use can lead to various </w:t>
      </w:r>
      <w:r w:rsidR="00561A4E">
        <w:t>short-term</w:t>
      </w:r>
      <w:r>
        <w:t xml:space="preserve"> problems and may </w:t>
      </w:r>
      <w:r w:rsidR="00275703">
        <w:t>“</w:t>
      </w:r>
      <w:r>
        <w:t>develop into lifelong</w:t>
      </w:r>
      <w:r w:rsidR="00275703">
        <w:t xml:space="preserve"> issues such as</w:t>
      </w:r>
      <w:r>
        <w:t xml:space="preserve"> substance dependence, chronic health problems, and social and financial consequences</w:t>
      </w:r>
      <w:r w:rsidR="00275703">
        <w:t>”</w:t>
      </w:r>
      <w:r w:rsidR="00DA06DA">
        <w:rPr>
          <w:vertAlign w:val="superscript"/>
        </w:rPr>
        <w:t>1</w:t>
      </w:r>
      <w:r w:rsidR="00275703">
        <w:t>. The National Survey on Drug Use and Health (NSDUH)</w:t>
      </w:r>
      <w:r w:rsidR="00561A4E">
        <w:t xml:space="preserve">, which </w:t>
      </w:r>
      <w:r w:rsidR="00275703">
        <w:t>started in 1971 and became an annual survey in 1990</w:t>
      </w:r>
      <w:r w:rsidR="00561A4E">
        <w:t>, “</w:t>
      </w:r>
      <w:r w:rsidR="00561A4E">
        <w:t xml:space="preserve">is the primary nationally representative source of annual estimates of drug use and mental illness </w:t>
      </w:r>
      <w:r w:rsidR="00561A4E">
        <w:t xml:space="preserve">… </w:t>
      </w:r>
      <w:r w:rsidR="00561A4E">
        <w:t>in the United States</w:t>
      </w:r>
      <w:r w:rsidR="00561A4E">
        <w:t>”</w:t>
      </w:r>
      <w:r w:rsidR="00DA06DA">
        <w:rPr>
          <w:vertAlign w:val="superscript"/>
        </w:rPr>
        <w:t>2</w:t>
      </w:r>
      <w:r w:rsidR="00561A4E">
        <w:t xml:space="preserve">. Using the data from 2020 NSDUH, this paper aims to </w:t>
      </w:r>
      <w:r w:rsidR="005B5305">
        <w:t xml:space="preserve">examine the top factors that are correlated with youth (aged 12 to 17) alcohol use by utilizing various </w:t>
      </w:r>
      <w:r w:rsidR="00EA1256">
        <w:t xml:space="preserve">machine </w:t>
      </w:r>
      <w:r w:rsidR="005B5305">
        <w:t xml:space="preserve">learning methods. </w:t>
      </w:r>
      <w:r w:rsidR="004761B8">
        <w:t>We found that the top factors correlated with underaged alcohol use are multifaceted, and that they tend to follow a certain theme – violence, peer group, and socioeconomic.</w:t>
      </w:r>
    </w:p>
    <w:p w14:paraId="02B9F4D4" w14:textId="638AA26E" w:rsidR="00D22D5E" w:rsidRDefault="00D22D5E" w:rsidP="00981469">
      <w:pPr>
        <w:pStyle w:val="Heading2"/>
        <w:spacing w:line="360" w:lineRule="auto"/>
        <w:jc w:val="center"/>
      </w:pPr>
      <w:r>
        <w:t>Introduction</w:t>
      </w:r>
    </w:p>
    <w:p w14:paraId="61CF930D" w14:textId="7AE44AC5" w:rsidR="00EA1256" w:rsidRDefault="00EA1256" w:rsidP="00981469">
      <w:pPr>
        <w:spacing w:line="360" w:lineRule="auto"/>
        <w:ind w:firstLine="360"/>
      </w:pPr>
      <w:r>
        <w:t xml:space="preserve">Alcohol is our youth’s </w:t>
      </w:r>
      <w:r w:rsidR="007C2134">
        <w:t>drug</w:t>
      </w:r>
      <w:r>
        <w:t xml:space="preserve"> of </w:t>
      </w:r>
      <w:r w:rsidR="00D4705B">
        <w:t>choice;</w:t>
      </w:r>
      <w:r w:rsidR="007C2134">
        <w:t xml:space="preserve"> it is consumed more frequently than either tobacco or marijuana. Youth also binge drink more often compared to adults – 90% of alcoholic beverages consumed by youth are consumed during acts of binge drinking.</w:t>
      </w:r>
      <w:r w:rsidR="00F40115">
        <w:t xml:space="preserve"> This behavior </w:t>
      </w:r>
      <w:r w:rsidR="00D4705B">
        <w:t>is linked to increased risk of injuries, death, physical and sexual assault, learning difficulties, and alcohol problems later in life.</w:t>
      </w:r>
      <w:r w:rsidR="00DA06DA">
        <w:rPr>
          <w:vertAlign w:val="superscript"/>
        </w:rPr>
        <w:t>3</w:t>
      </w:r>
      <w:r w:rsidR="008316C3">
        <w:t xml:space="preserve"> As such, it is crucial to understand the factors that are </w:t>
      </w:r>
      <w:r w:rsidR="008316C3">
        <w:lastRenderedPageBreak/>
        <w:t xml:space="preserve">correlated with youth drinking so that it may inform our policies and approach to harm reduction. </w:t>
      </w:r>
    </w:p>
    <w:p w14:paraId="0DC9401B" w14:textId="07C48DCA" w:rsidR="007C2134" w:rsidRDefault="008316C3" w:rsidP="00981469">
      <w:pPr>
        <w:spacing w:line="360" w:lineRule="auto"/>
        <w:ind w:firstLine="360"/>
      </w:pPr>
      <w:r>
        <w:t>The dataset used in this analysis is a subset of the 2020 NSDUH</w:t>
      </w:r>
      <w:r w:rsidR="00DA06DA">
        <w:rPr>
          <w:vertAlign w:val="superscript"/>
        </w:rPr>
        <w:t>4</w:t>
      </w:r>
      <w:r w:rsidR="00DA06DA">
        <w:t xml:space="preserve"> </w:t>
      </w:r>
      <w:r>
        <w:t>that has been processed by Dr. Mendible</w:t>
      </w:r>
      <w:r w:rsidR="00DA06DA">
        <w:rPr>
          <w:vertAlign w:val="superscript"/>
        </w:rPr>
        <w:t>5</w:t>
      </w:r>
      <w:r w:rsidR="00DA06DA">
        <w:t xml:space="preserve"> </w:t>
      </w:r>
      <w:r>
        <w:t xml:space="preserve">to include </w:t>
      </w:r>
      <w:r w:rsidR="00F40115">
        <w:t>only youth</w:t>
      </w:r>
      <w:r>
        <w:t xml:space="preserve"> data</w:t>
      </w:r>
      <w:r w:rsidR="00F40115">
        <w:t xml:space="preserve"> ages 12 to 17</w:t>
      </w:r>
      <w:r>
        <w:t xml:space="preserve"> </w:t>
      </w:r>
      <w:r w:rsidR="00F40115">
        <w:t>consisting</w:t>
      </w:r>
      <w:r>
        <w:t xml:space="preserve"> 79 out of the 2,890 variables. The </w:t>
      </w:r>
      <w:r w:rsidR="00F40115">
        <w:t xml:space="preserve">variables </w:t>
      </w:r>
      <w:r w:rsidR="00656A8A">
        <w:t xml:space="preserve">include </w:t>
      </w:r>
      <w:r w:rsidR="00A03A28">
        <w:t xml:space="preserve">substance </w:t>
      </w:r>
      <w:r w:rsidR="00656A8A">
        <w:t>usage</w:t>
      </w:r>
      <w:r>
        <w:t xml:space="preserve"> statistics for alcohol, marijuana, and cigarettes along with demographic data such as household income, peer influence, and parental involvement. </w:t>
      </w:r>
    </w:p>
    <w:p w14:paraId="1537A70A" w14:textId="77777777" w:rsidR="00332DE3" w:rsidRDefault="00F40115" w:rsidP="00981469">
      <w:pPr>
        <w:spacing w:line="360" w:lineRule="auto"/>
        <w:ind w:firstLine="360"/>
      </w:pPr>
      <w:r>
        <w:t>Various machine learning algorithms and training approach</w:t>
      </w:r>
      <w:r w:rsidR="00656A8A">
        <w:t>es</w:t>
      </w:r>
      <w:r>
        <w:t xml:space="preserve"> are </w:t>
      </w:r>
      <w:r w:rsidR="00E7635D">
        <w:t xml:space="preserve">compared and </w:t>
      </w:r>
      <w:r>
        <w:t>utilized to uncover factors most correlated to youth drinking</w:t>
      </w:r>
      <w:r w:rsidR="00E7635D">
        <w:t xml:space="preserve">. More specifically, we </w:t>
      </w:r>
      <w:proofErr w:type="gramStart"/>
      <w:r w:rsidR="00E7635D">
        <w:t>analyze</w:t>
      </w:r>
      <w:proofErr w:type="gramEnd"/>
    </w:p>
    <w:p w14:paraId="394F143F" w14:textId="1F375D50" w:rsidR="007C2134" w:rsidRDefault="00E7635D" w:rsidP="00981469">
      <w:pPr>
        <w:spacing w:line="360" w:lineRule="auto"/>
      </w:pPr>
      <w:r>
        <w:t xml:space="preserve">factors related </w:t>
      </w:r>
      <w:r w:rsidR="00656A8A">
        <w:t>to</w:t>
      </w:r>
      <w:r w:rsidR="00332DE3">
        <w:t xml:space="preserve"> </w:t>
      </w:r>
      <w:r w:rsidR="00332DE3">
        <w:t>‘</w:t>
      </w:r>
      <w:proofErr w:type="spellStart"/>
      <w:r w:rsidR="00332DE3" w:rsidRPr="005B5305">
        <w:t>iralcage</w:t>
      </w:r>
      <w:proofErr w:type="spellEnd"/>
      <w:r w:rsidR="00332DE3">
        <w:t>’ (the age a youth first consumed alcohol</w:t>
      </w:r>
      <w:r w:rsidR="00332DE3">
        <w:t>,</w:t>
      </w:r>
      <w:r w:rsidR="00656A8A">
        <w:t xml:space="preserve"> ‘</w:t>
      </w:r>
      <w:proofErr w:type="spellStart"/>
      <w:r w:rsidRPr="005B5305">
        <w:t>alcflag</w:t>
      </w:r>
      <w:proofErr w:type="spellEnd"/>
      <w:r>
        <w:t xml:space="preserve">’ (whether a youth has ever consumed alcohol), </w:t>
      </w:r>
      <w:r w:rsidR="00332DE3">
        <w:t xml:space="preserve">and </w:t>
      </w:r>
      <w:r>
        <w:t>‘</w:t>
      </w:r>
      <w:proofErr w:type="spellStart"/>
      <w:r w:rsidRPr="005B5305">
        <w:t>alcydays</w:t>
      </w:r>
      <w:proofErr w:type="spellEnd"/>
      <w:r>
        <w:t xml:space="preserve">’ (the number of days a youth has consumed alcohol </w:t>
      </w:r>
      <w:r w:rsidR="00656A8A">
        <w:t>withi</w:t>
      </w:r>
      <w:r>
        <w:t xml:space="preserve">n the past year). </w:t>
      </w:r>
      <w:r w:rsidR="00F40115">
        <w:t xml:space="preserve">These factors are then </w:t>
      </w:r>
      <w:r>
        <w:t xml:space="preserve">further examined </w:t>
      </w:r>
      <w:r w:rsidR="00F40115">
        <w:t xml:space="preserve">to provide us with usable insights. </w:t>
      </w:r>
      <w:r>
        <w:t xml:space="preserve">Background information on the data preparation process and machine learning methods is provided below. </w:t>
      </w:r>
    </w:p>
    <w:p w14:paraId="661D697A" w14:textId="77777777" w:rsidR="005A51B7" w:rsidRPr="00EA1256" w:rsidRDefault="005A51B7" w:rsidP="00981469">
      <w:pPr>
        <w:spacing w:line="360" w:lineRule="auto"/>
      </w:pPr>
    </w:p>
    <w:p w14:paraId="00C5771D" w14:textId="3BFB25CC" w:rsidR="001C4748" w:rsidRDefault="00D22D5E" w:rsidP="00981469">
      <w:pPr>
        <w:pStyle w:val="Heading2"/>
        <w:spacing w:line="360" w:lineRule="auto"/>
        <w:jc w:val="center"/>
      </w:pPr>
      <w:r>
        <w:t>Background</w:t>
      </w:r>
    </w:p>
    <w:p w14:paraId="642894FD" w14:textId="77777777" w:rsidR="00F16251" w:rsidRDefault="00F16251" w:rsidP="00981469">
      <w:pPr>
        <w:pStyle w:val="Heading3"/>
        <w:spacing w:line="360" w:lineRule="auto"/>
      </w:pPr>
      <w:r>
        <w:t>Null Model</w:t>
      </w:r>
    </w:p>
    <w:p w14:paraId="5DDCA905" w14:textId="471BDAA4" w:rsidR="00F16251" w:rsidRPr="00F16251" w:rsidRDefault="00F16251" w:rsidP="00981469">
      <w:pPr>
        <w:spacing w:line="360" w:lineRule="auto"/>
      </w:pPr>
      <w:r>
        <w:tab/>
        <w:t xml:space="preserve">The Null Model serves as a baseline in both regression and classification problems. In regression, it always predicts the mean of the response variable. In classification, it always predicts the most frequent class. It is important to compare the models we build against the Null Model to ensure that our models provide real benefits over the simplest possible baseline. </w:t>
      </w:r>
    </w:p>
    <w:p w14:paraId="41869C57" w14:textId="75CFDEDB" w:rsidR="00F16251" w:rsidRPr="00F16251" w:rsidRDefault="00F16251" w:rsidP="00981469">
      <w:pPr>
        <w:spacing w:line="360" w:lineRule="auto"/>
      </w:pPr>
      <w:r>
        <w:tab/>
      </w:r>
    </w:p>
    <w:p w14:paraId="75078F0A" w14:textId="373A27CD" w:rsidR="001C4748" w:rsidRPr="00656A8A" w:rsidRDefault="001C4748" w:rsidP="00981469">
      <w:pPr>
        <w:pStyle w:val="Heading3"/>
        <w:spacing w:line="360" w:lineRule="auto"/>
      </w:pPr>
      <w:r>
        <w:t>Ordinary Least Square</w:t>
      </w:r>
      <w:r w:rsidR="00A03A28">
        <w:t>s</w:t>
      </w:r>
    </w:p>
    <w:p w14:paraId="357D74AE" w14:textId="49C66371" w:rsidR="00F16251" w:rsidRDefault="00A03A28" w:rsidP="00981469">
      <w:pPr>
        <w:spacing w:line="360" w:lineRule="auto"/>
        <w:ind w:firstLine="720"/>
      </w:pPr>
      <w:r>
        <w:t>Ordinary Least Squares</w:t>
      </w:r>
      <w:r w:rsidR="00987D97">
        <w:t xml:space="preserve"> </w:t>
      </w:r>
      <w:r>
        <w:t>is</w:t>
      </w:r>
      <w:r w:rsidR="00A95AEB">
        <w:t xml:space="preserve"> the</w:t>
      </w:r>
      <w:r>
        <w:t xml:space="preserve"> </w:t>
      </w:r>
      <w:r w:rsidR="00987D97">
        <w:t>earliest form of linear regression</w:t>
      </w:r>
      <w:r w:rsidR="00DA06DA">
        <w:rPr>
          <w:vertAlign w:val="superscript"/>
        </w:rPr>
        <w:t>6</w:t>
      </w:r>
      <w:r>
        <w:t xml:space="preserve">. This method aims to create a best fit line such that the distance between the points and the line (known as the residuals) is minimized. </w:t>
      </w:r>
      <w:r w:rsidR="00F16251">
        <w:t xml:space="preserve">The best fit line is defined by a set of constants acting as weights to </w:t>
      </w:r>
      <w:r w:rsidR="00F16251">
        <w:lastRenderedPageBreak/>
        <w:t xml:space="preserve">the predictors and an irreducible error. </w:t>
      </w:r>
      <w:r w:rsidR="0069011A">
        <w:t xml:space="preserve">Requires many assumptions to be met about the data, such as the linearity between predictor and response and no collinearity between predictors. </w:t>
      </w:r>
    </w:p>
    <w:p w14:paraId="729FA8EB" w14:textId="77777777" w:rsidR="00F16251" w:rsidRDefault="00F16251" w:rsidP="00981469">
      <w:pPr>
        <w:spacing w:line="360" w:lineRule="auto"/>
      </w:pPr>
    </w:p>
    <w:p w14:paraId="6378BBA6" w14:textId="31C03351" w:rsidR="00A03A28" w:rsidRPr="0069011A" w:rsidRDefault="00F16251" w:rsidP="00981469">
      <w:pPr>
        <w:spacing w:line="360" w:lineRule="auto"/>
        <w:rPr>
          <w:rFonts w:eastAsiaTheme="minorEastAsia"/>
          <w:sz w:val="32"/>
          <w:szCs w:val="32"/>
        </w:rPr>
      </w:pPr>
      <m:oMathPara>
        <m:oMath>
          <m:acc>
            <m:accPr>
              <m:ctrlPr>
                <w:rPr>
                  <w:rFonts w:ascii="Cambria Math" w:hAnsi="Cambria Math"/>
                  <w:sz w:val="28"/>
                  <w:szCs w:val="28"/>
                </w:rPr>
              </m:ctrlPr>
            </m:accPr>
            <m:e>
              <m:r>
                <w:rPr>
                  <w:rFonts w:ascii="Cambria Math" w:hAnsi="Cambria Math"/>
                  <w:sz w:val="28"/>
                  <w:szCs w:val="28"/>
                </w:rPr>
                <m:t>y</m:t>
              </m:r>
            </m:e>
          </m:acc>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β</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β</m:t>
              </m:r>
            </m:e>
            <m:sub>
              <m:r>
                <w:rPr>
                  <w:rFonts w:ascii="Cambria Math" w:hAnsi="Cambria Math"/>
                  <w:sz w:val="28"/>
                  <w:szCs w:val="28"/>
                </w:rPr>
                <m:t>1</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β</m:t>
              </m:r>
            </m:e>
            <m:sub>
              <m:r>
                <w:rPr>
                  <w:rFonts w:ascii="Cambria Math" w:hAnsi="Cambria Math"/>
                  <w:sz w:val="28"/>
                  <w:szCs w:val="28"/>
                </w:rPr>
                <m:t>2</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r>
            <m:rPr>
              <m:sty m:val="p"/>
            </m:rPr>
            <w:rPr>
              <w:rFonts w:ascii="Cambria Math" w:hAnsi="Cambria Math"/>
              <w:sz w:val="28"/>
              <w:szCs w:val="28"/>
            </w:rPr>
            <m:t>…</m:t>
          </m:r>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β</m:t>
              </m:r>
            </m:e>
            <m:sub>
              <m:r>
                <w:rPr>
                  <w:rFonts w:ascii="Cambria Math" w:hAnsi="Cambria Math"/>
                  <w:sz w:val="28"/>
                  <w:szCs w:val="28"/>
                </w:rPr>
                <m:t>p</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p</m:t>
              </m:r>
            </m:sub>
          </m:sSub>
          <m:r>
            <w:rPr>
              <w:rFonts w:ascii="Cambria Math" w:hAnsi="Cambria Math"/>
              <w:sz w:val="28"/>
              <w:szCs w:val="28"/>
            </w:rPr>
            <m:t xml:space="preserve"> + </m:t>
          </m:r>
          <m:r>
            <m:rPr>
              <m:sty m:val="p"/>
            </m:rPr>
            <w:rPr>
              <w:rFonts w:ascii="Cambria Math" w:hAnsi="Cambria Math"/>
              <w:sz w:val="28"/>
              <w:szCs w:val="28"/>
            </w:rPr>
            <m:t>ϵ</m:t>
          </m:r>
        </m:oMath>
      </m:oMathPara>
    </w:p>
    <w:p w14:paraId="179F9939" w14:textId="77777777" w:rsidR="0069011A" w:rsidRPr="0069011A" w:rsidRDefault="0069011A" w:rsidP="00981469">
      <w:pPr>
        <w:spacing w:line="360" w:lineRule="auto"/>
        <w:rPr>
          <w:rFonts w:eastAsiaTheme="minorEastAsia"/>
        </w:rPr>
      </w:pPr>
    </w:p>
    <w:p w14:paraId="621D443C" w14:textId="07AAAB08" w:rsidR="00A03A28" w:rsidRPr="00A03A28" w:rsidRDefault="00A03A28" w:rsidP="00981469">
      <w:pPr>
        <w:spacing w:line="360" w:lineRule="auto"/>
        <w:jc w:val="center"/>
        <w:rPr>
          <w:vertAlign w:val="superscript"/>
        </w:rPr>
      </w:pPr>
      <w:r w:rsidRPr="00A03A28">
        <w:drawing>
          <wp:inline distT="0" distB="0" distL="0" distR="0" wp14:anchorId="7E527264" wp14:editId="786D696D">
            <wp:extent cx="5943600" cy="2440305"/>
            <wp:effectExtent l="0" t="0" r="0" b="0"/>
            <wp:docPr id="570399732" name="Picture 1" descr="A graph of a graph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99732" name="Picture 1" descr="A graph of a graph of a graph&#10;&#10;Description automatically generated with low confidence"/>
                    <pic:cNvPicPr/>
                  </pic:nvPicPr>
                  <pic:blipFill>
                    <a:blip r:embed="rId8"/>
                    <a:stretch>
                      <a:fillRect/>
                    </a:stretch>
                  </pic:blipFill>
                  <pic:spPr>
                    <a:xfrm>
                      <a:off x="0" y="0"/>
                      <a:ext cx="5943600" cy="2440305"/>
                    </a:xfrm>
                    <a:prstGeom prst="rect">
                      <a:avLst/>
                    </a:prstGeom>
                  </pic:spPr>
                </pic:pic>
              </a:graphicData>
            </a:graphic>
          </wp:inline>
        </w:drawing>
      </w:r>
      <w:r w:rsidRPr="00A03A28">
        <w:t xml:space="preserve">Figure </w:t>
      </w:r>
      <w:r w:rsidR="001D0560">
        <w:t>1</w:t>
      </w:r>
      <w:r w:rsidRPr="00A03A28">
        <w:t xml:space="preserve">. </w:t>
      </w:r>
      <w:r>
        <w:t>Ordinary Least Squares Regression</w:t>
      </w:r>
      <w:r w:rsidRPr="00A03A28">
        <w:t>.</w:t>
      </w:r>
      <w:r w:rsidR="005A51B7">
        <w:rPr>
          <w:vertAlign w:val="superscript"/>
        </w:rPr>
        <w:t>6</w:t>
      </w:r>
    </w:p>
    <w:p w14:paraId="17CFA484" w14:textId="77777777" w:rsidR="00A03A28" w:rsidRPr="00A03A28" w:rsidRDefault="00A03A28" w:rsidP="00981469">
      <w:pPr>
        <w:spacing w:line="360" w:lineRule="auto"/>
      </w:pPr>
    </w:p>
    <w:p w14:paraId="08FA7F3A" w14:textId="77777777" w:rsidR="001D0560" w:rsidRDefault="001D0560" w:rsidP="00981469">
      <w:pPr>
        <w:pStyle w:val="Heading3"/>
        <w:spacing w:line="360" w:lineRule="auto"/>
      </w:pPr>
      <w:r>
        <w:t>Lasso</w:t>
      </w:r>
    </w:p>
    <w:p w14:paraId="4257E688" w14:textId="040411E7" w:rsidR="00C13D22" w:rsidRPr="00C13D22" w:rsidRDefault="00C13D22" w:rsidP="00981469">
      <w:pPr>
        <w:spacing w:line="360" w:lineRule="auto"/>
      </w:pPr>
      <w:r>
        <w:tab/>
        <w:t xml:space="preserve">The Lasso model adds a penalty term to Ordinary Least Squares. This penalty term is the sum of the absolute values of the coefficients multiplied by the tuning parameter </w:t>
      </w:r>
      <w:r w:rsidRPr="00C13D22">
        <w:t>λ</w:t>
      </w:r>
      <w:r>
        <w:t xml:space="preserve">. This encourages the model to shrink </w:t>
      </w:r>
      <w:r w:rsidR="0069011A">
        <w:t xml:space="preserve">coefficients as much as possible, often to zero, which improves model interpretability (it performs variable selection). Unlike Ordinary Least Squares, Lasso can handle collinearity between predictors. </w:t>
      </w:r>
    </w:p>
    <w:p w14:paraId="78F811FF" w14:textId="5C7126D9" w:rsidR="00A03A28" w:rsidRPr="00B0380F" w:rsidRDefault="00A03A28" w:rsidP="00981469">
      <w:pPr>
        <w:spacing w:line="360" w:lineRule="auto"/>
        <w:rPr>
          <w:rFonts w:eastAsiaTheme="minorEastAsia"/>
          <w:color w:val="FFFFFF"/>
          <w:sz w:val="21"/>
          <w:szCs w:val="21"/>
          <w:shd w:val="clear" w:color="auto" w:fill="0D0D0D"/>
        </w:rPr>
      </w:pPr>
    </w:p>
    <w:p w14:paraId="1F51BC75" w14:textId="79E6E820" w:rsidR="00B0380F" w:rsidRPr="00C13D22" w:rsidRDefault="00C13D22" w:rsidP="00981469">
      <w:pPr>
        <w:spacing w:line="360" w:lineRule="auto"/>
        <w:rPr>
          <w:rFonts w:eastAsiaTheme="minorEastAsia"/>
        </w:rPr>
      </w:pPr>
      <m:oMathPara>
        <m:oMath>
          <m:nary>
            <m:naryPr>
              <m:chr m:val="∑"/>
              <m:ctrlPr>
                <w:rPr>
                  <w:rFonts w:ascii="Cambria Math" w:eastAsiaTheme="minorEastAsia" w:hAnsi="Cambria Math"/>
                  <w:sz w:val="28"/>
                  <w:szCs w:val="28"/>
                </w:rPr>
              </m:ctrlPr>
            </m:naryPr>
            <m:sub>
              <m:r>
                <w:rPr>
                  <w:rFonts w:ascii="Cambria Math" w:eastAsiaTheme="minorEastAsia" w:hAnsi="Cambria Math"/>
                  <w:sz w:val="28"/>
                  <w:szCs w:val="28"/>
                </w:rPr>
                <m:t>i=1</m:t>
              </m:r>
              <m:ctrlPr>
                <w:rPr>
                  <w:rFonts w:ascii="Cambria Math" w:eastAsiaTheme="minorEastAsia" w:hAnsi="Cambria Math"/>
                  <w:i/>
                  <w:sz w:val="28"/>
                  <w:szCs w:val="28"/>
                </w:rPr>
              </m:ctrlPr>
            </m:sub>
            <m:sup>
              <m:r>
                <w:rPr>
                  <w:rFonts w:ascii="Cambria Math" w:eastAsiaTheme="minorEastAsia" w:hAnsi="Cambria Math"/>
                  <w:sz w:val="28"/>
                  <w:szCs w:val="28"/>
                </w:rPr>
                <m:t>n</m:t>
              </m:r>
              <m:ctrlPr>
                <w:rPr>
                  <w:rFonts w:ascii="Cambria Math" w:eastAsiaTheme="minorEastAsia" w:hAnsi="Cambria Math"/>
                  <w:i/>
                  <w:sz w:val="28"/>
                  <w:szCs w:val="28"/>
                </w:rPr>
              </m:ctrlPr>
            </m:sup>
            <m:e>
              <m:sSup>
                <m:sSupPr>
                  <m:ctrlPr>
                    <w:rPr>
                      <w:rFonts w:ascii="Cambria Math" w:eastAsiaTheme="minorEastAsia" w:hAnsi="Cambria Math"/>
                      <w:i/>
                      <w:sz w:val="28"/>
                      <w:szCs w:val="28"/>
                    </w:rPr>
                  </m:ctrlPr>
                </m:sSupPr>
                <m:e>
                  <m:d>
                    <m:dPr>
                      <m:ctrlPr>
                        <w:rPr>
                          <w:rFonts w:ascii="Cambria Math" w:eastAsiaTheme="minorEastAsia" w:hAnsi="Cambria Math"/>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β</m:t>
                          </m:r>
                        </m:e>
                        <m:sub>
                          <m:r>
                            <w:rPr>
                              <w:rFonts w:ascii="Cambria Math" w:eastAsiaTheme="minorEastAsia" w:hAnsi="Cambria Math"/>
                              <w:sz w:val="28"/>
                              <w:szCs w:val="28"/>
                            </w:rPr>
                            <m:t>0</m:t>
                          </m:r>
                        </m:sub>
                      </m:sSub>
                      <m:r>
                        <w:rPr>
                          <w:rFonts w:ascii="Cambria Math" w:eastAsiaTheme="minorEastAsia" w:hAnsi="Cambria Math"/>
                          <w:sz w:val="28"/>
                          <w:szCs w:val="28"/>
                        </w:rPr>
                        <m:t>-</m:t>
                      </m:r>
                      <m:nary>
                        <m:naryPr>
                          <m:chr m:val="∑"/>
                          <m:ctrlPr>
                            <w:rPr>
                              <w:rFonts w:ascii="Cambria Math" w:eastAsiaTheme="minorEastAsia" w:hAnsi="Cambria Math"/>
                              <w:sz w:val="28"/>
                              <w:szCs w:val="28"/>
                            </w:rPr>
                          </m:ctrlPr>
                        </m:naryPr>
                        <m:sub>
                          <m:r>
                            <w:rPr>
                              <w:rFonts w:ascii="Cambria Math" w:eastAsiaTheme="minorEastAsia" w:hAnsi="Cambria Math"/>
                              <w:sz w:val="28"/>
                              <w:szCs w:val="28"/>
                            </w:rPr>
                            <m:t>j=i</m:t>
                          </m:r>
                          <m:ctrlPr>
                            <w:rPr>
                              <w:rFonts w:ascii="Cambria Math" w:eastAsiaTheme="minorEastAsia" w:hAnsi="Cambria Math"/>
                              <w:i/>
                              <w:sz w:val="28"/>
                              <w:szCs w:val="28"/>
                            </w:rPr>
                          </m:ctrlPr>
                        </m:sub>
                        <m:sup>
                          <m:r>
                            <w:rPr>
                              <w:rFonts w:ascii="Cambria Math" w:eastAsiaTheme="minorEastAsia" w:hAnsi="Cambria Math"/>
                              <w:sz w:val="28"/>
                              <w:szCs w:val="28"/>
                            </w:rPr>
                            <m:t>p</m:t>
                          </m:r>
                          <m:ctrlPr>
                            <w:rPr>
                              <w:rFonts w:ascii="Cambria Math" w:eastAsiaTheme="minorEastAsia" w:hAnsi="Cambria Math"/>
                              <w:i/>
                              <w:sz w:val="28"/>
                              <w:szCs w:val="28"/>
                            </w:rPr>
                          </m:ctrlPr>
                        </m:sup>
                        <m:e>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β</m:t>
                              </m:r>
                              <m:ctrlPr>
                                <w:rPr>
                                  <w:rFonts w:ascii="Cambria Math" w:eastAsiaTheme="minorEastAsia" w:hAnsi="Cambria Math"/>
                                  <w:sz w:val="28"/>
                                  <w:szCs w:val="28"/>
                                </w:rPr>
                              </m:ctrlPr>
                            </m:e>
                            <m:sub>
                              <m:r>
                                <w:rPr>
                                  <w:rFonts w:ascii="Cambria Math" w:eastAsiaTheme="minorEastAsia" w:hAnsi="Cambria Math"/>
                                  <w:sz w:val="28"/>
                                  <w:szCs w:val="28"/>
                                </w:rPr>
                                <m:t>j</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ij</m:t>
                              </m:r>
                            </m:sub>
                          </m:sSub>
                        </m:e>
                      </m:nary>
                      <m:ctrlPr>
                        <w:rPr>
                          <w:rFonts w:ascii="Cambria Math" w:eastAsiaTheme="minorEastAsia" w:hAnsi="Cambria Math"/>
                          <w:i/>
                          <w:sz w:val="28"/>
                          <w:szCs w:val="28"/>
                        </w:rPr>
                      </m:ctrlPr>
                    </m:e>
                  </m:d>
                </m:e>
                <m:sup>
                  <m:r>
                    <w:rPr>
                      <w:rFonts w:ascii="Cambria Math" w:eastAsiaTheme="minorEastAsia" w:hAnsi="Cambria Math"/>
                      <w:sz w:val="28"/>
                      <w:szCs w:val="28"/>
                    </w:rPr>
                    <m:t>2</m:t>
                  </m:r>
                </m:sup>
              </m:sSup>
              <m:ctrlPr>
                <w:rPr>
                  <w:rFonts w:ascii="Cambria Math" w:eastAsiaTheme="minorEastAsia" w:hAnsi="Cambria Math"/>
                  <w:i/>
                  <w:sz w:val="28"/>
                  <w:szCs w:val="28"/>
                </w:rPr>
              </m:ctrlPr>
            </m:e>
          </m:nary>
          <m:r>
            <w:rPr>
              <w:rFonts w:ascii="Cambria Math" w:eastAsiaTheme="minorEastAsia" w:hAnsi="Cambria Math"/>
              <w:sz w:val="28"/>
              <w:szCs w:val="28"/>
            </w:rPr>
            <m:t>+</m:t>
          </m:r>
          <m:r>
            <m:rPr>
              <m:sty m:val="p"/>
            </m:rPr>
            <w:rPr>
              <w:rFonts w:ascii="Cambria Math" w:eastAsiaTheme="minorEastAsia" w:hAnsi="Cambria Math"/>
              <w:sz w:val="28"/>
              <w:szCs w:val="28"/>
            </w:rPr>
            <m:t>λ</m:t>
          </m:r>
          <m:nary>
            <m:naryPr>
              <m:chr m:val="∑"/>
              <m:ctrlPr>
                <w:rPr>
                  <w:rFonts w:ascii="Cambria Math" w:eastAsiaTheme="minorEastAsia" w:hAnsi="Cambria Math"/>
                  <w:sz w:val="28"/>
                  <w:szCs w:val="28"/>
                </w:rPr>
              </m:ctrlPr>
            </m:naryPr>
            <m:sub>
              <m:r>
                <w:rPr>
                  <w:rFonts w:ascii="Cambria Math" w:eastAsiaTheme="minorEastAsia" w:hAnsi="Cambria Math"/>
                  <w:sz w:val="28"/>
                  <w:szCs w:val="28"/>
                </w:rPr>
                <m:t>j=1</m:t>
              </m:r>
              <m:ctrlPr>
                <w:rPr>
                  <w:rFonts w:ascii="Cambria Math" w:eastAsiaTheme="minorEastAsia" w:hAnsi="Cambria Math"/>
                  <w:i/>
                  <w:sz w:val="28"/>
                  <w:szCs w:val="28"/>
                </w:rPr>
              </m:ctrlPr>
            </m:sub>
            <m:sup>
              <m:r>
                <w:rPr>
                  <w:rFonts w:ascii="Cambria Math" w:eastAsiaTheme="minorEastAsia" w:hAnsi="Cambria Math"/>
                  <w:sz w:val="28"/>
                  <w:szCs w:val="28"/>
                </w:rPr>
                <m:t>p</m:t>
              </m:r>
              <m:ctrlPr>
                <w:rPr>
                  <w:rFonts w:ascii="Cambria Math" w:eastAsiaTheme="minorEastAsia" w:hAnsi="Cambria Math"/>
                  <w:i/>
                  <w:sz w:val="28"/>
                  <w:szCs w:val="28"/>
                </w:rPr>
              </m:ctrlPr>
            </m:sup>
            <m:e>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β</m:t>
                      </m:r>
                    </m:e>
                    <m:sub>
                      <m:r>
                        <w:rPr>
                          <w:rFonts w:ascii="Cambria Math" w:eastAsiaTheme="minorEastAsia" w:hAnsi="Cambria Math"/>
                          <w:sz w:val="28"/>
                          <w:szCs w:val="28"/>
                        </w:rPr>
                        <m:t>j</m:t>
                      </m:r>
                    </m:sub>
                  </m:sSub>
                </m:e>
              </m:d>
              <m:ctrlPr>
                <w:rPr>
                  <w:rFonts w:ascii="Cambria Math" w:eastAsiaTheme="minorEastAsia" w:hAnsi="Cambria Math"/>
                  <w:i/>
                  <w:sz w:val="28"/>
                  <w:szCs w:val="28"/>
                </w:rPr>
              </m:ctrlPr>
            </m:e>
          </m:nary>
          <m:r>
            <w:rPr>
              <w:rFonts w:ascii="Cambria Math" w:eastAsiaTheme="minorEastAsia" w:hAnsi="Cambria Math"/>
              <w:sz w:val="28"/>
              <w:szCs w:val="28"/>
            </w:rPr>
            <m:t>=RSS+</m:t>
          </m:r>
          <m:r>
            <m:rPr>
              <m:sty m:val="p"/>
            </m:rPr>
            <w:rPr>
              <w:rFonts w:ascii="Cambria Math" w:eastAsiaTheme="minorEastAsia" w:hAnsi="Cambria Math"/>
              <w:sz w:val="28"/>
              <w:szCs w:val="28"/>
            </w:rPr>
            <m:t>λ</m:t>
          </m:r>
          <m:nary>
            <m:naryPr>
              <m:chr m:val="∑"/>
              <m:ctrlPr>
                <w:rPr>
                  <w:rFonts w:ascii="Cambria Math" w:eastAsiaTheme="minorEastAsia" w:hAnsi="Cambria Math"/>
                  <w:sz w:val="28"/>
                  <w:szCs w:val="28"/>
                </w:rPr>
              </m:ctrlPr>
            </m:naryPr>
            <m:sub>
              <m:r>
                <w:rPr>
                  <w:rFonts w:ascii="Cambria Math" w:eastAsiaTheme="minorEastAsia" w:hAnsi="Cambria Math"/>
                  <w:sz w:val="28"/>
                  <w:szCs w:val="28"/>
                </w:rPr>
                <m:t>j=1</m:t>
              </m:r>
              <m:ctrlPr>
                <w:rPr>
                  <w:rFonts w:ascii="Cambria Math" w:eastAsiaTheme="minorEastAsia" w:hAnsi="Cambria Math"/>
                  <w:i/>
                  <w:sz w:val="28"/>
                  <w:szCs w:val="28"/>
                </w:rPr>
              </m:ctrlPr>
            </m:sub>
            <m:sup>
              <m:r>
                <w:rPr>
                  <w:rFonts w:ascii="Cambria Math" w:eastAsiaTheme="minorEastAsia" w:hAnsi="Cambria Math"/>
                  <w:sz w:val="28"/>
                  <w:szCs w:val="28"/>
                </w:rPr>
                <m:t>p</m:t>
              </m:r>
              <m:ctrlPr>
                <w:rPr>
                  <w:rFonts w:ascii="Cambria Math" w:eastAsiaTheme="minorEastAsia" w:hAnsi="Cambria Math"/>
                  <w:i/>
                  <w:sz w:val="28"/>
                  <w:szCs w:val="28"/>
                </w:rPr>
              </m:ctrlPr>
            </m:sup>
            <m:e>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β</m:t>
                      </m:r>
                    </m:e>
                    <m:sub>
                      <m:r>
                        <w:rPr>
                          <w:rFonts w:ascii="Cambria Math" w:eastAsiaTheme="minorEastAsia" w:hAnsi="Cambria Math"/>
                          <w:sz w:val="28"/>
                          <w:szCs w:val="28"/>
                        </w:rPr>
                        <m:t>j</m:t>
                      </m:r>
                    </m:sub>
                  </m:sSub>
                </m:e>
              </m:d>
              <m:ctrlPr>
                <w:rPr>
                  <w:rFonts w:ascii="Cambria Math" w:eastAsiaTheme="minorEastAsia" w:hAnsi="Cambria Math"/>
                  <w:i/>
                  <w:sz w:val="28"/>
                  <w:szCs w:val="28"/>
                </w:rPr>
              </m:ctrlPr>
            </m:e>
          </m:nary>
        </m:oMath>
      </m:oMathPara>
    </w:p>
    <w:p w14:paraId="44ED8B82" w14:textId="77777777" w:rsidR="00C13D22" w:rsidRPr="00C13D22" w:rsidRDefault="00C13D22" w:rsidP="00981469">
      <w:pPr>
        <w:spacing w:line="360" w:lineRule="auto"/>
        <w:rPr>
          <w:rFonts w:eastAsiaTheme="minorEastAsia"/>
        </w:rPr>
      </w:pPr>
    </w:p>
    <w:p w14:paraId="72DA0196" w14:textId="60E01955" w:rsidR="00B0380F" w:rsidRDefault="0069011A" w:rsidP="00981469">
      <w:pPr>
        <w:spacing w:line="360" w:lineRule="auto"/>
        <w:jc w:val="center"/>
        <w:rPr>
          <w:rFonts w:eastAsiaTheme="minorEastAsia"/>
        </w:rPr>
      </w:pPr>
      <w:r w:rsidRPr="0069011A">
        <w:lastRenderedPageBreak/>
        <w:drawing>
          <wp:inline distT="0" distB="0" distL="0" distR="0" wp14:anchorId="1038CB0B" wp14:editId="6DD20D74">
            <wp:extent cx="3043301" cy="3249309"/>
            <wp:effectExtent l="0" t="0" r="5080" b="1905"/>
            <wp:docPr id="444408490" name="Picture 1" descr="A diagram of a blue square with a blue line and a blue oval with a black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08490" name="Picture 1" descr="A diagram of a blue square with a blue line and a blue oval with a black dotted line&#10;&#10;Description automatically generated"/>
                    <pic:cNvPicPr/>
                  </pic:nvPicPr>
                  <pic:blipFill>
                    <a:blip r:embed="rId9"/>
                    <a:stretch>
                      <a:fillRect/>
                    </a:stretch>
                  </pic:blipFill>
                  <pic:spPr>
                    <a:xfrm>
                      <a:off x="0" y="0"/>
                      <a:ext cx="3051005" cy="3257534"/>
                    </a:xfrm>
                    <a:prstGeom prst="rect">
                      <a:avLst/>
                    </a:prstGeom>
                  </pic:spPr>
                </pic:pic>
              </a:graphicData>
            </a:graphic>
          </wp:inline>
        </w:drawing>
      </w:r>
    </w:p>
    <w:p w14:paraId="78B34B06" w14:textId="290CFDC5" w:rsidR="0069011A" w:rsidRPr="005A51B7" w:rsidRDefault="0069011A" w:rsidP="00E95FE4">
      <w:pPr>
        <w:spacing w:line="360" w:lineRule="auto"/>
        <w:jc w:val="center"/>
        <w:rPr>
          <w:vertAlign w:val="superscript"/>
        </w:rPr>
      </w:pPr>
      <w:r w:rsidRPr="00A03A28">
        <w:t xml:space="preserve">Figure </w:t>
      </w:r>
      <w:r>
        <w:t>2</w:t>
      </w:r>
      <w:r w:rsidRPr="00A03A28">
        <w:t xml:space="preserve">. </w:t>
      </w:r>
      <w:r w:rsidR="00E95FE4">
        <w:t xml:space="preserve">Lasso </w:t>
      </w:r>
      <w:r>
        <w:t>Regression</w:t>
      </w:r>
      <w:r w:rsidRPr="00A03A28">
        <w:t>.</w:t>
      </w:r>
      <w:r w:rsidR="005A51B7">
        <w:rPr>
          <w:vertAlign w:val="superscript"/>
        </w:rPr>
        <w:t>6</w:t>
      </w:r>
    </w:p>
    <w:p w14:paraId="7D02E5F6" w14:textId="77777777" w:rsidR="00EA1256" w:rsidRDefault="00EA1256" w:rsidP="00981469">
      <w:pPr>
        <w:spacing w:line="360" w:lineRule="auto"/>
      </w:pPr>
    </w:p>
    <w:p w14:paraId="04D591B6" w14:textId="1B00F7FC" w:rsidR="00EA1256" w:rsidRDefault="00EA1256" w:rsidP="00981469">
      <w:pPr>
        <w:pStyle w:val="Heading3"/>
        <w:spacing w:line="360" w:lineRule="auto"/>
      </w:pPr>
      <w:r>
        <w:t>Random Forest</w:t>
      </w:r>
    </w:p>
    <w:p w14:paraId="2F93E60C" w14:textId="41A89C3D" w:rsidR="00EA1256" w:rsidRDefault="00A95AEB" w:rsidP="00981469">
      <w:pPr>
        <w:spacing w:line="360" w:lineRule="auto"/>
      </w:pPr>
      <w:r>
        <w:tab/>
        <w:t>Random Forest is an ensemble learning method which combines (aggregates) predictions from multiple decision trees created through bootstrap sampling</w:t>
      </w:r>
      <w:r w:rsidR="00A353EC">
        <w:t xml:space="preserve"> independently (trees can be trained in parallel). A decision tree is used in both regression and classification problems and is created by recursively splitting data following a greedy approach. </w:t>
      </w:r>
      <w:r w:rsidR="000B3BA2">
        <w:t>Random Forest modifies this by randomly selecting a subset of features at every split, making it more</w:t>
      </w:r>
      <w:r w:rsidR="00A353EC">
        <w:t xml:space="preserve"> suitable to handle non-linear, high-dimensional data while still providing some interpretability. </w:t>
      </w:r>
      <w:r w:rsidR="003808B7">
        <w:t xml:space="preserve">It is also robust to overfitting due to the averaging effect. However, it can be computationally expensive to train. </w:t>
      </w:r>
    </w:p>
    <w:p w14:paraId="4AA0D46A" w14:textId="5A619854" w:rsidR="00A353EC" w:rsidRDefault="00A353EC" w:rsidP="00981469">
      <w:pPr>
        <w:spacing w:line="360" w:lineRule="auto"/>
        <w:jc w:val="center"/>
      </w:pPr>
      <w:r w:rsidRPr="00A353EC">
        <w:lastRenderedPageBreak/>
        <w:drawing>
          <wp:inline distT="0" distB="0" distL="0" distR="0" wp14:anchorId="6D1DB7CA" wp14:editId="727C08F3">
            <wp:extent cx="5943600" cy="3533140"/>
            <wp:effectExtent l="0" t="0" r="0" b="0"/>
            <wp:docPr id="520306602" name="Picture 1" descr="A group of black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06602" name="Picture 1" descr="A group of black text and numbers&#10;&#10;Description automatically generated with medium confidence"/>
                    <pic:cNvPicPr/>
                  </pic:nvPicPr>
                  <pic:blipFill>
                    <a:blip r:embed="rId10"/>
                    <a:stretch>
                      <a:fillRect/>
                    </a:stretch>
                  </pic:blipFill>
                  <pic:spPr>
                    <a:xfrm>
                      <a:off x="0" y="0"/>
                      <a:ext cx="5943600" cy="3533140"/>
                    </a:xfrm>
                    <a:prstGeom prst="rect">
                      <a:avLst/>
                    </a:prstGeom>
                  </pic:spPr>
                </pic:pic>
              </a:graphicData>
            </a:graphic>
          </wp:inline>
        </w:drawing>
      </w:r>
    </w:p>
    <w:p w14:paraId="13EAE5D5" w14:textId="4DC6CD3E" w:rsidR="00A353EC" w:rsidRPr="00DA06DA" w:rsidRDefault="00A353EC" w:rsidP="00981469">
      <w:pPr>
        <w:spacing w:line="360" w:lineRule="auto"/>
        <w:jc w:val="center"/>
        <w:rPr>
          <w:vertAlign w:val="superscript"/>
        </w:rPr>
      </w:pPr>
      <w:r w:rsidRPr="00A03A28">
        <w:t xml:space="preserve">Figure </w:t>
      </w:r>
      <w:r>
        <w:t>3</w:t>
      </w:r>
      <w:r w:rsidRPr="00A03A28">
        <w:t xml:space="preserve">. </w:t>
      </w:r>
      <w:r w:rsidR="003808B7">
        <w:t>Ensemble Learning Method</w:t>
      </w:r>
      <w:r w:rsidRPr="00A03A28">
        <w:t>.</w:t>
      </w:r>
      <w:r w:rsidR="00DA06DA">
        <w:rPr>
          <w:vertAlign w:val="superscript"/>
        </w:rPr>
        <w:t>6</w:t>
      </w:r>
    </w:p>
    <w:p w14:paraId="42BAD0D9" w14:textId="77777777" w:rsidR="00A353EC" w:rsidRDefault="00A353EC" w:rsidP="00981469">
      <w:pPr>
        <w:spacing w:line="360" w:lineRule="auto"/>
        <w:jc w:val="center"/>
      </w:pPr>
    </w:p>
    <w:p w14:paraId="415A4150" w14:textId="745CCDC9" w:rsidR="00EA1256" w:rsidRDefault="00EA1256" w:rsidP="00981469">
      <w:pPr>
        <w:pStyle w:val="Heading3"/>
        <w:spacing w:line="360" w:lineRule="auto"/>
      </w:pPr>
      <w:r>
        <w:t>Gradient Boost</w:t>
      </w:r>
    </w:p>
    <w:p w14:paraId="201E619E" w14:textId="28F025BA" w:rsidR="00EA1256" w:rsidRDefault="00A353EC" w:rsidP="00981469">
      <w:pPr>
        <w:spacing w:line="360" w:lineRule="auto"/>
      </w:pPr>
      <w:r>
        <w:tab/>
      </w:r>
      <w:proofErr w:type="gramStart"/>
      <w:r>
        <w:t>Similar to</w:t>
      </w:r>
      <w:proofErr w:type="gramEnd"/>
      <w:r>
        <w:t xml:space="preserve"> Random Forest tree where it aggregates results from multiple decision trees, but each tree is trained sequentially by correcting mistakes made by previous models. It may achieve better results, but it is more sensitive to overtraining and more computationally expensive. </w:t>
      </w:r>
    </w:p>
    <w:p w14:paraId="6F6A8A44" w14:textId="77777777" w:rsidR="005A51B7" w:rsidRDefault="005A51B7" w:rsidP="005A51B7">
      <w:pPr>
        <w:pStyle w:val="Heading3"/>
        <w:spacing w:line="360" w:lineRule="auto"/>
      </w:pPr>
    </w:p>
    <w:p w14:paraId="6698C37A" w14:textId="396193A9" w:rsidR="00D22D5E" w:rsidRDefault="00D22D5E" w:rsidP="005A51B7">
      <w:pPr>
        <w:pStyle w:val="Heading3"/>
        <w:spacing w:line="360" w:lineRule="auto"/>
        <w:jc w:val="center"/>
      </w:pPr>
      <w:r>
        <w:t>Methodology</w:t>
      </w:r>
    </w:p>
    <w:p w14:paraId="0CFBD144" w14:textId="5DF6F4FC" w:rsidR="00D22D5E" w:rsidRDefault="00D22D5E" w:rsidP="00981469">
      <w:pPr>
        <w:pStyle w:val="Heading3"/>
        <w:spacing w:line="360" w:lineRule="auto"/>
      </w:pPr>
      <w:r>
        <w:t>Data Preparation</w:t>
      </w:r>
    </w:p>
    <w:p w14:paraId="0FF34669" w14:textId="05133410" w:rsidR="003808B7" w:rsidRDefault="003808B7" w:rsidP="00981469">
      <w:pPr>
        <w:spacing w:line="360" w:lineRule="auto"/>
        <w:ind w:firstLine="720"/>
      </w:pPr>
      <w:r>
        <w:t>Each variable’s value in the NSDUH data is encoded, with their meanings provided in a Codebook</w:t>
      </w:r>
      <w:r w:rsidR="00DA06DA">
        <w:rPr>
          <w:vertAlign w:val="superscript"/>
        </w:rPr>
        <w:t>2</w:t>
      </w:r>
      <w:r>
        <w:t xml:space="preserve">. Some variables are numerical with certain values reserved for special meanings (see Figure 3), while others are a mix of categorical and special meanings. </w:t>
      </w:r>
      <w:r w:rsidR="008E1E75">
        <w:t xml:space="preserve">Furthermore, some variables were numerical, some were ordinal, and some were nominal. </w:t>
      </w:r>
      <w:r>
        <w:lastRenderedPageBreak/>
        <w:t xml:space="preserve">Due to this, extensive data cleanup was required. </w:t>
      </w:r>
      <w:r>
        <w:br/>
      </w:r>
      <w:r>
        <w:br/>
      </w:r>
      <w:r w:rsidRPr="003808B7">
        <w:drawing>
          <wp:inline distT="0" distB="0" distL="0" distR="0" wp14:anchorId="4D541BA7" wp14:editId="0D6B9B27">
            <wp:extent cx="5943600" cy="1139190"/>
            <wp:effectExtent l="0" t="0" r="0" b="3810"/>
            <wp:docPr id="120177770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77705" name="Picture 1" descr="A white paper with black text&#10;&#10;Description automatically generated"/>
                    <pic:cNvPicPr/>
                  </pic:nvPicPr>
                  <pic:blipFill>
                    <a:blip r:embed="rId11"/>
                    <a:stretch>
                      <a:fillRect/>
                    </a:stretch>
                  </pic:blipFill>
                  <pic:spPr>
                    <a:xfrm>
                      <a:off x="0" y="0"/>
                      <a:ext cx="5943600" cy="1139190"/>
                    </a:xfrm>
                    <a:prstGeom prst="rect">
                      <a:avLst/>
                    </a:prstGeom>
                  </pic:spPr>
                </pic:pic>
              </a:graphicData>
            </a:graphic>
          </wp:inline>
        </w:drawing>
      </w:r>
    </w:p>
    <w:p w14:paraId="66197413" w14:textId="7765CE65" w:rsidR="003808B7" w:rsidRPr="005A51B7" w:rsidRDefault="003808B7" w:rsidP="00981469">
      <w:pPr>
        <w:spacing w:line="360" w:lineRule="auto"/>
        <w:jc w:val="center"/>
        <w:rPr>
          <w:vertAlign w:val="superscript"/>
        </w:rPr>
      </w:pPr>
      <w:r w:rsidRPr="00A03A28">
        <w:t xml:space="preserve">Figure </w:t>
      </w:r>
      <w:r w:rsidR="005A51B7">
        <w:t>4</w:t>
      </w:r>
      <w:r w:rsidRPr="00A03A28">
        <w:t xml:space="preserve">. </w:t>
      </w:r>
      <w:r>
        <w:t>Ensemble Learning Method</w:t>
      </w:r>
      <w:r w:rsidRPr="00A03A28">
        <w:t>.</w:t>
      </w:r>
      <w:r w:rsidR="005A51B7">
        <w:rPr>
          <w:vertAlign w:val="superscript"/>
        </w:rPr>
        <w:t>2</w:t>
      </w:r>
    </w:p>
    <w:p w14:paraId="23461C73" w14:textId="43782CA0" w:rsidR="003808B7" w:rsidRDefault="003808B7" w:rsidP="00981469">
      <w:pPr>
        <w:spacing w:line="360" w:lineRule="auto"/>
      </w:pPr>
    </w:p>
    <w:p w14:paraId="775C681D" w14:textId="33862240" w:rsidR="008E1E75" w:rsidRDefault="008E1E75" w:rsidP="00981469">
      <w:pPr>
        <w:spacing w:line="360" w:lineRule="auto"/>
      </w:pPr>
      <w:r>
        <w:t>The steps are as follows:</w:t>
      </w:r>
    </w:p>
    <w:p w14:paraId="1F2051C6" w14:textId="0F008AE5" w:rsidR="008E1E75" w:rsidRDefault="008E1E75" w:rsidP="00981469">
      <w:pPr>
        <w:pStyle w:val="ListParagraph"/>
        <w:numPr>
          <w:ilvl w:val="0"/>
          <w:numId w:val="4"/>
        </w:numPr>
        <w:spacing w:line="360" w:lineRule="auto"/>
      </w:pPr>
      <w:r>
        <w:t xml:space="preserve">Split the variables into “substance” columns and “demographic” columns, treating “substance” as a pool of response variables to choose from and “demographic” as </w:t>
      </w:r>
      <w:r w:rsidR="008C5FAF">
        <w:t>all</w:t>
      </w:r>
      <w:r>
        <w:t xml:space="preserve"> our predictor variables. </w:t>
      </w:r>
    </w:p>
    <w:p w14:paraId="08C36B14" w14:textId="77777777" w:rsidR="008E1E75" w:rsidRDefault="008E1E75" w:rsidP="00981469">
      <w:pPr>
        <w:pStyle w:val="ListParagraph"/>
        <w:numPr>
          <w:ilvl w:val="0"/>
          <w:numId w:val="4"/>
        </w:numPr>
        <w:spacing w:line="360" w:lineRule="auto"/>
      </w:pPr>
      <w:r>
        <w:t>Define a list containing values to be treated as a “missing value”</w:t>
      </w:r>
      <w:r w:rsidRPr="008E1E75">
        <w:t xml:space="preserve"> </w:t>
      </w:r>
      <w:r>
        <w:t>(such as 94, 97, 98, and 99 for ‘EDUSKPCOM’ as shown above)</w:t>
      </w:r>
      <w:r>
        <w:t xml:space="preserve">, so that they may be imputed with the other missing values. </w:t>
      </w:r>
    </w:p>
    <w:p w14:paraId="3F915026" w14:textId="48F98964" w:rsidR="00616459" w:rsidRDefault="008E1E75" w:rsidP="00981469">
      <w:pPr>
        <w:pStyle w:val="ListParagraph"/>
        <w:numPr>
          <w:ilvl w:val="0"/>
          <w:numId w:val="4"/>
        </w:numPr>
        <w:spacing w:line="360" w:lineRule="auto"/>
      </w:pPr>
      <w:r>
        <w:t xml:space="preserve">Separate the variables into different categories such as numerical / ordinal / nominal. </w:t>
      </w:r>
      <w:r w:rsidR="00616459">
        <w:t xml:space="preserve">This is necessary because when dummies are being created, you must not treat an ordinal variable as a binary variable because that implies that each category are independent to </w:t>
      </w:r>
      <w:r w:rsidR="005A51B7">
        <w:t>one another and</w:t>
      </w:r>
      <w:r w:rsidR="00616459">
        <w:t xml:space="preserve"> will cause misinterpretation / wrong results. </w:t>
      </w:r>
    </w:p>
    <w:p w14:paraId="0508228A" w14:textId="0B24E476" w:rsidR="008E1E75" w:rsidRDefault="008E1E75" w:rsidP="00981469">
      <w:pPr>
        <w:pStyle w:val="ListParagraph"/>
        <w:numPr>
          <w:ilvl w:val="0"/>
          <w:numId w:val="4"/>
        </w:numPr>
        <w:spacing w:line="360" w:lineRule="auto"/>
      </w:pPr>
      <w:r>
        <w:t>Finally, manual</w:t>
      </w:r>
      <w:r w:rsidR="008C5FAF">
        <w:t xml:space="preserve"> </w:t>
      </w:r>
      <w:r>
        <w:t>handl</w:t>
      </w:r>
      <w:r w:rsidR="008C5FAF">
        <w:t>ing of</w:t>
      </w:r>
      <w:r>
        <w:t xml:space="preserve"> special cases such as ‘EDUSCHLGO’ whose value of 11 was grouped with 1 (11 is “Yes” with some uncertainty)</w:t>
      </w:r>
      <w:r w:rsidR="008C5FAF">
        <w:t xml:space="preserve"> and ‘EDUSCHGRD2’ which was removed from being a predictor for ‘</w:t>
      </w:r>
      <w:proofErr w:type="spellStart"/>
      <w:r w:rsidR="008C5FAF">
        <w:t>iralcage</w:t>
      </w:r>
      <w:proofErr w:type="spellEnd"/>
      <w:r w:rsidR="008C5FAF">
        <w:t xml:space="preserve">’ as it is essentially a proxy for age where the response variable is highly correlated to age. </w:t>
      </w:r>
    </w:p>
    <w:p w14:paraId="7E993A61" w14:textId="77777777" w:rsidR="008E1E75" w:rsidRDefault="008E1E75" w:rsidP="00981469">
      <w:pPr>
        <w:spacing w:line="360" w:lineRule="auto"/>
      </w:pPr>
    </w:p>
    <w:p w14:paraId="7339D9BB" w14:textId="28D01DB6" w:rsidR="003808B7" w:rsidRDefault="008E1E75" w:rsidP="00981469">
      <w:pPr>
        <w:spacing w:line="360" w:lineRule="auto"/>
      </w:pPr>
      <w:r>
        <w:t xml:space="preserve">The imputation process uses </w:t>
      </w:r>
      <w:proofErr w:type="spellStart"/>
      <w:proofErr w:type="gramStart"/>
      <w:r>
        <w:t>IterativeImputer</w:t>
      </w:r>
      <w:proofErr w:type="spellEnd"/>
      <w:r>
        <w:t>(</w:t>
      </w:r>
      <w:proofErr w:type="gramEnd"/>
      <w:r>
        <w:t xml:space="preserve">) with a </w:t>
      </w:r>
      <w:proofErr w:type="spellStart"/>
      <w:r>
        <w:t>RandomForestClassifier</w:t>
      </w:r>
      <w:proofErr w:type="spellEnd"/>
      <w:r>
        <w:t xml:space="preserve">() estimator impute missing values for each predictor using all other predictor. After imputation is completed, some columns were one-hot encoded (as most of the data are already encoded </w:t>
      </w:r>
      <w:r w:rsidR="004D2FF5">
        <w:t>ordinally or are binary).</w:t>
      </w:r>
    </w:p>
    <w:p w14:paraId="741D015B" w14:textId="77777777" w:rsidR="003808B7" w:rsidRPr="003808B7" w:rsidRDefault="003808B7" w:rsidP="00981469">
      <w:pPr>
        <w:spacing w:line="360" w:lineRule="auto"/>
        <w:jc w:val="center"/>
      </w:pPr>
    </w:p>
    <w:p w14:paraId="60CC7119" w14:textId="4DF6FD70" w:rsidR="00D22D5E" w:rsidRDefault="00D22D5E" w:rsidP="00981469">
      <w:pPr>
        <w:pStyle w:val="Heading3"/>
        <w:spacing w:line="360" w:lineRule="auto"/>
      </w:pPr>
      <w:r>
        <w:t>Modeling</w:t>
      </w:r>
    </w:p>
    <w:p w14:paraId="3C7A26DD" w14:textId="30F308EE" w:rsidR="004D2FF5" w:rsidRPr="004D2FF5" w:rsidRDefault="004D2FF5" w:rsidP="00981469">
      <w:pPr>
        <w:spacing w:line="360" w:lineRule="auto"/>
      </w:pPr>
      <w:r>
        <w:tab/>
        <w:t>For each response variable analyzed (‘</w:t>
      </w:r>
      <w:proofErr w:type="spellStart"/>
      <w:r>
        <w:t>iralcage</w:t>
      </w:r>
      <w:proofErr w:type="spellEnd"/>
      <w:r>
        <w:t>’, ‘</w:t>
      </w:r>
      <w:proofErr w:type="spellStart"/>
      <w:r>
        <w:t>alcflag</w:t>
      </w:r>
      <w:proofErr w:type="spellEnd"/>
      <w:r>
        <w:t>’, and ‘</w:t>
      </w:r>
      <w:proofErr w:type="spellStart"/>
      <w:r>
        <w:t>alcydays</w:t>
      </w:r>
      <w:proofErr w:type="spellEnd"/>
      <w:r>
        <w:t>’, we trained a Random Forest model and compared it with a Null Model plus at least 1 other appropriate model (such as Lasso and Gradient Boosting). Every model except for the Null Model was trained with all predictors and tuned with Grid Search 10-fold Cross Validation, either sequentially with 1 hyperparameter at a time or</w:t>
      </w:r>
      <w:r w:rsidR="001E2E3B">
        <w:t xml:space="preserve"> also</w:t>
      </w:r>
      <w:r>
        <w:t xml:space="preserve"> exhaustively with multiple hyperparameters at a time. All models were trained and tested on a 70-30 split dataset.</w:t>
      </w:r>
    </w:p>
    <w:p w14:paraId="50A2083B" w14:textId="53F57540" w:rsidR="00D22D5E" w:rsidRDefault="00D22D5E" w:rsidP="00981469">
      <w:pPr>
        <w:pStyle w:val="Heading2"/>
        <w:spacing w:line="360" w:lineRule="auto"/>
        <w:jc w:val="center"/>
      </w:pPr>
      <w:r>
        <w:t>Results</w:t>
      </w:r>
    </w:p>
    <w:p w14:paraId="5EC498F0" w14:textId="4B33E901" w:rsidR="00D16708" w:rsidRDefault="005363C3" w:rsidP="00981469">
      <w:pPr>
        <w:pStyle w:val="Heading3"/>
        <w:spacing w:line="360" w:lineRule="auto"/>
      </w:pPr>
      <w:r>
        <w:t>‘</w:t>
      </w:r>
      <w:proofErr w:type="spellStart"/>
      <w:r>
        <w:t>iralcage</w:t>
      </w:r>
      <w:proofErr w:type="spellEnd"/>
      <w:r>
        <w:t>’ - T</w:t>
      </w:r>
      <w:r>
        <w:t xml:space="preserve">he age a youth first consumed </w:t>
      </w:r>
      <w:r>
        <w:t>alcohol</w:t>
      </w:r>
    </w:p>
    <w:p w14:paraId="2F70CED3" w14:textId="67DE48BE" w:rsidR="005363C3" w:rsidRDefault="00595CDA" w:rsidP="00981469">
      <w:pPr>
        <w:spacing w:line="360" w:lineRule="auto"/>
      </w:pPr>
      <w:r>
        <w:tab/>
        <w:t>‘</w:t>
      </w:r>
      <w:proofErr w:type="spellStart"/>
      <w:r>
        <w:t>iralcage</w:t>
      </w:r>
      <w:proofErr w:type="spellEnd"/>
      <w:r>
        <w:t xml:space="preserve">’ is a numerical column with a possible value of 1-66 and 991 (indicating never used alcohol). </w:t>
      </w:r>
      <w:r w:rsidR="005363C3">
        <w:t>We trained various cross-validated models against ‘</w:t>
      </w:r>
      <w:proofErr w:type="spellStart"/>
      <w:r w:rsidR="005363C3">
        <w:t>iralcage</w:t>
      </w:r>
      <w:proofErr w:type="spellEnd"/>
      <w:r w:rsidR="005363C3">
        <w:t xml:space="preserve">’ using all demographic columns and obtained a result of: </w:t>
      </w:r>
    </w:p>
    <w:p w14:paraId="4AFEC921" w14:textId="77777777" w:rsidR="005363C3" w:rsidRDefault="005363C3" w:rsidP="00981469">
      <w:pPr>
        <w:spacing w:line="360" w:lineRule="auto"/>
      </w:pPr>
    </w:p>
    <w:tbl>
      <w:tblPr>
        <w:tblStyle w:val="TableGrid"/>
        <w:tblW w:w="0" w:type="auto"/>
        <w:tblLook w:val="04A0" w:firstRow="1" w:lastRow="0" w:firstColumn="1" w:lastColumn="0" w:noHBand="0" w:noVBand="1"/>
      </w:tblPr>
      <w:tblGrid>
        <w:gridCol w:w="4675"/>
        <w:gridCol w:w="4675"/>
      </w:tblGrid>
      <w:tr w:rsidR="005363C3" w14:paraId="68414BF5" w14:textId="77777777" w:rsidTr="005363C3">
        <w:tc>
          <w:tcPr>
            <w:tcW w:w="4675" w:type="dxa"/>
          </w:tcPr>
          <w:p w14:paraId="47834E92" w14:textId="6375159C" w:rsidR="005363C3" w:rsidRDefault="005363C3" w:rsidP="00981469">
            <w:pPr>
              <w:spacing w:line="360" w:lineRule="auto"/>
              <w:jc w:val="center"/>
            </w:pPr>
            <w:r>
              <w:t>Model</w:t>
            </w:r>
          </w:p>
        </w:tc>
        <w:tc>
          <w:tcPr>
            <w:tcW w:w="4675" w:type="dxa"/>
          </w:tcPr>
          <w:p w14:paraId="136A18AC" w14:textId="1623F683" w:rsidR="005363C3" w:rsidRDefault="005363C3" w:rsidP="00981469">
            <w:pPr>
              <w:spacing w:line="360" w:lineRule="auto"/>
              <w:jc w:val="center"/>
            </w:pPr>
            <w:r>
              <w:t>Test MSE</w:t>
            </w:r>
          </w:p>
        </w:tc>
      </w:tr>
      <w:tr w:rsidR="005363C3" w14:paraId="7CAE1BC3" w14:textId="77777777" w:rsidTr="005363C3">
        <w:tc>
          <w:tcPr>
            <w:tcW w:w="4675" w:type="dxa"/>
          </w:tcPr>
          <w:p w14:paraId="2C0BEF2A" w14:textId="4CC3BF6B" w:rsidR="005363C3" w:rsidRDefault="005363C3" w:rsidP="00981469">
            <w:pPr>
              <w:spacing w:line="360" w:lineRule="auto"/>
              <w:jc w:val="center"/>
            </w:pPr>
            <w:r>
              <w:t>Random Forest Regression</w:t>
            </w:r>
          </w:p>
        </w:tc>
        <w:tc>
          <w:tcPr>
            <w:tcW w:w="4675" w:type="dxa"/>
          </w:tcPr>
          <w:p w14:paraId="60E2ED15" w14:textId="6FC57B73" w:rsidR="005363C3" w:rsidRDefault="005363C3" w:rsidP="00981469">
            <w:pPr>
              <w:spacing w:line="360" w:lineRule="auto"/>
              <w:jc w:val="center"/>
            </w:pPr>
            <w:r>
              <w:t>5.4</w:t>
            </w:r>
          </w:p>
        </w:tc>
      </w:tr>
      <w:tr w:rsidR="005363C3" w14:paraId="24B73EDE" w14:textId="77777777" w:rsidTr="005363C3">
        <w:tc>
          <w:tcPr>
            <w:tcW w:w="4675" w:type="dxa"/>
          </w:tcPr>
          <w:p w14:paraId="3E6BFF93" w14:textId="056EA837" w:rsidR="005363C3" w:rsidRDefault="005363C3" w:rsidP="00981469">
            <w:pPr>
              <w:spacing w:line="360" w:lineRule="auto"/>
              <w:jc w:val="center"/>
            </w:pPr>
            <w:r>
              <w:t>Null Model</w:t>
            </w:r>
          </w:p>
        </w:tc>
        <w:tc>
          <w:tcPr>
            <w:tcW w:w="4675" w:type="dxa"/>
          </w:tcPr>
          <w:p w14:paraId="50388E48" w14:textId="594C6852" w:rsidR="005363C3" w:rsidRDefault="005363C3" w:rsidP="00981469">
            <w:pPr>
              <w:spacing w:line="360" w:lineRule="auto"/>
              <w:jc w:val="center"/>
            </w:pPr>
            <w:r>
              <w:t>5.91</w:t>
            </w:r>
          </w:p>
        </w:tc>
      </w:tr>
      <w:tr w:rsidR="005363C3" w14:paraId="4A9DF2C3" w14:textId="77777777" w:rsidTr="005363C3">
        <w:tc>
          <w:tcPr>
            <w:tcW w:w="4675" w:type="dxa"/>
          </w:tcPr>
          <w:p w14:paraId="24F394E8" w14:textId="12E9AB37" w:rsidR="005363C3" w:rsidRDefault="005363C3" w:rsidP="00981469">
            <w:pPr>
              <w:spacing w:line="360" w:lineRule="auto"/>
              <w:jc w:val="center"/>
            </w:pPr>
            <w:r>
              <w:t>Ordinary Least Squares</w:t>
            </w:r>
          </w:p>
        </w:tc>
        <w:tc>
          <w:tcPr>
            <w:tcW w:w="4675" w:type="dxa"/>
          </w:tcPr>
          <w:p w14:paraId="2FA43BFC" w14:textId="1D771716" w:rsidR="005363C3" w:rsidRDefault="005363C3" w:rsidP="00981469">
            <w:pPr>
              <w:spacing w:line="360" w:lineRule="auto"/>
              <w:jc w:val="center"/>
            </w:pPr>
            <w:r>
              <w:t>5.44</w:t>
            </w:r>
          </w:p>
        </w:tc>
      </w:tr>
      <w:tr w:rsidR="005363C3" w14:paraId="3696AC30" w14:textId="77777777" w:rsidTr="005363C3">
        <w:tc>
          <w:tcPr>
            <w:tcW w:w="4675" w:type="dxa"/>
          </w:tcPr>
          <w:p w14:paraId="2876EFDE" w14:textId="23B3E38C" w:rsidR="005363C3" w:rsidRDefault="005363C3" w:rsidP="00981469">
            <w:pPr>
              <w:spacing w:line="360" w:lineRule="auto"/>
              <w:jc w:val="center"/>
            </w:pPr>
            <w:r>
              <w:t>Lasso Model</w:t>
            </w:r>
          </w:p>
        </w:tc>
        <w:tc>
          <w:tcPr>
            <w:tcW w:w="4675" w:type="dxa"/>
          </w:tcPr>
          <w:p w14:paraId="75DCE6FF" w14:textId="0823589B" w:rsidR="005363C3" w:rsidRDefault="005363C3" w:rsidP="00981469">
            <w:pPr>
              <w:spacing w:line="360" w:lineRule="auto"/>
              <w:jc w:val="center"/>
            </w:pPr>
            <w:r>
              <w:t>5.36</w:t>
            </w:r>
          </w:p>
        </w:tc>
      </w:tr>
    </w:tbl>
    <w:p w14:paraId="09F97263" w14:textId="77777777" w:rsidR="005363C3" w:rsidRDefault="005363C3" w:rsidP="00981469">
      <w:pPr>
        <w:spacing w:line="360" w:lineRule="auto"/>
      </w:pPr>
    </w:p>
    <w:p w14:paraId="528B286B" w14:textId="193A518A" w:rsidR="005363C3" w:rsidRDefault="005363C3" w:rsidP="00981469">
      <w:pPr>
        <w:spacing w:line="360" w:lineRule="auto"/>
        <w:ind w:firstLine="720"/>
      </w:pPr>
      <w:r>
        <w:t>Based on the above, we opted for the Lasso Model for ease of interpretability, as it shrank most of the coefficients to 0 and left us with only a handful to look from</w:t>
      </w:r>
      <w:r w:rsidR="00332DE3">
        <w:t xml:space="preserve"> </w:t>
      </w:r>
      <w:r w:rsidR="008C5FAF">
        <w:t>and</w:t>
      </w:r>
      <w:r w:rsidR="00332DE3">
        <w:t xml:space="preserve"> allows for negative coefficient, which tells us the direction of the correlation.</w:t>
      </w:r>
    </w:p>
    <w:p w14:paraId="7234C9A2" w14:textId="23822326" w:rsidR="005363C3" w:rsidRDefault="005363C3" w:rsidP="00981469">
      <w:pPr>
        <w:spacing w:line="360" w:lineRule="auto"/>
        <w:jc w:val="center"/>
      </w:pPr>
      <w:r w:rsidRPr="005363C3">
        <w:lastRenderedPageBreak/>
        <w:drawing>
          <wp:inline distT="0" distB="0" distL="0" distR="0" wp14:anchorId="66CE9052" wp14:editId="497B8AA1">
            <wp:extent cx="5943600" cy="3549015"/>
            <wp:effectExtent l="0" t="0" r="0" b="0"/>
            <wp:docPr id="1070305971"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05971" name="Picture 1" descr="A graph with blue squares&#10;&#10;Description automatically generated"/>
                    <pic:cNvPicPr/>
                  </pic:nvPicPr>
                  <pic:blipFill>
                    <a:blip r:embed="rId12"/>
                    <a:stretch>
                      <a:fillRect/>
                    </a:stretch>
                  </pic:blipFill>
                  <pic:spPr>
                    <a:xfrm>
                      <a:off x="0" y="0"/>
                      <a:ext cx="5943600" cy="3549015"/>
                    </a:xfrm>
                    <a:prstGeom prst="rect">
                      <a:avLst/>
                    </a:prstGeom>
                  </pic:spPr>
                </pic:pic>
              </a:graphicData>
            </a:graphic>
          </wp:inline>
        </w:drawing>
      </w:r>
    </w:p>
    <w:p w14:paraId="6FC4042F" w14:textId="3B475D10" w:rsidR="00332DE3" w:rsidRDefault="00332DE3" w:rsidP="00981469">
      <w:pPr>
        <w:spacing w:line="360" w:lineRule="auto"/>
        <w:jc w:val="center"/>
      </w:pPr>
      <w:r w:rsidRPr="00A03A28">
        <w:t xml:space="preserve">Figure </w:t>
      </w:r>
      <w:r w:rsidR="005A51B7">
        <w:t>5</w:t>
      </w:r>
      <w:r w:rsidRPr="00A03A28">
        <w:t xml:space="preserve">. </w:t>
      </w:r>
      <w:r>
        <w:t>‘</w:t>
      </w:r>
      <w:proofErr w:type="spellStart"/>
      <w:r>
        <w:t>iralcage</w:t>
      </w:r>
      <w:proofErr w:type="spellEnd"/>
      <w:r>
        <w:t>’ most important features.</w:t>
      </w:r>
    </w:p>
    <w:p w14:paraId="0C4589EA" w14:textId="77777777" w:rsidR="008F2122" w:rsidRDefault="008F2122" w:rsidP="00981469">
      <w:pPr>
        <w:spacing w:line="360" w:lineRule="auto"/>
        <w:jc w:val="center"/>
      </w:pPr>
    </w:p>
    <w:p w14:paraId="07281431" w14:textId="5DF67515" w:rsidR="00595CDA" w:rsidRDefault="00595CDA" w:rsidP="00981469">
      <w:pPr>
        <w:spacing w:line="360" w:lineRule="auto"/>
        <w:ind w:firstLine="720"/>
      </w:pPr>
      <w:r>
        <w:t xml:space="preserve">The top 5 correlates are: </w:t>
      </w:r>
    </w:p>
    <w:tbl>
      <w:tblPr>
        <w:tblStyle w:val="TableGrid"/>
        <w:tblW w:w="5000" w:type="pct"/>
        <w:jc w:val="center"/>
        <w:tblLook w:val="04A0" w:firstRow="1" w:lastRow="0" w:firstColumn="1" w:lastColumn="0" w:noHBand="0" w:noVBand="1"/>
      </w:tblPr>
      <w:tblGrid>
        <w:gridCol w:w="1914"/>
        <w:gridCol w:w="5939"/>
        <w:gridCol w:w="1641"/>
      </w:tblGrid>
      <w:tr w:rsidR="00332DE3" w14:paraId="3FA913FA" w14:textId="77777777" w:rsidTr="00595CDA">
        <w:trPr>
          <w:jc w:val="center"/>
        </w:trPr>
        <w:tc>
          <w:tcPr>
            <w:tcW w:w="1008" w:type="pct"/>
          </w:tcPr>
          <w:p w14:paraId="2ABC8F8F" w14:textId="7351B404" w:rsidR="00332DE3" w:rsidRDefault="00332DE3" w:rsidP="00981469">
            <w:pPr>
              <w:spacing w:line="360" w:lineRule="auto"/>
              <w:jc w:val="center"/>
            </w:pPr>
            <w:r>
              <w:t>Predictor</w:t>
            </w:r>
          </w:p>
        </w:tc>
        <w:tc>
          <w:tcPr>
            <w:tcW w:w="3128" w:type="pct"/>
          </w:tcPr>
          <w:p w14:paraId="41DB85D9" w14:textId="6491A339" w:rsidR="00332DE3" w:rsidRDefault="00332DE3" w:rsidP="00981469">
            <w:pPr>
              <w:spacing w:line="360" w:lineRule="auto"/>
              <w:jc w:val="center"/>
            </w:pPr>
            <w:r>
              <w:t>Description</w:t>
            </w:r>
          </w:p>
        </w:tc>
        <w:tc>
          <w:tcPr>
            <w:tcW w:w="864" w:type="pct"/>
          </w:tcPr>
          <w:p w14:paraId="1EDC3D30" w14:textId="6AA11CD2" w:rsidR="00332DE3" w:rsidRDefault="00332DE3" w:rsidP="00981469">
            <w:pPr>
              <w:spacing w:line="360" w:lineRule="auto"/>
              <w:jc w:val="center"/>
            </w:pPr>
            <w:r>
              <w:t>Coefficient</w:t>
            </w:r>
          </w:p>
        </w:tc>
      </w:tr>
      <w:tr w:rsidR="00332DE3" w14:paraId="4313E76C" w14:textId="77777777" w:rsidTr="00595CDA">
        <w:trPr>
          <w:jc w:val="center"/>
        </w:trPr>
        <w:tc>
          <w:tcPr>
            <w:tcW w:w="1008" w:type="pct"/>
          </w:tcPr>
          <w:p w14:paraId="54703809" w14:textId="6A8FE78C" w:rsidR="00332DE3" w:rsidRDefault="00332DE3" w:rsidP="00981469">
            <w:pPr>
              <w:spacing w:line="360" w:lineRule="auto"/>
              <w:jc w:val="center"/>
            </w:pPr>
            <w:r>
              <w:t>YOATTAK2</w:t>
            </w:r>
          </w:p>
        </w:tc>
        <w:tc>
          <w:tcPr>
            <w:tcW w:w="3128" w:type="pct"/>
          </w:tcPr>
          <w:p w14:paraId="353C8C86" w14:textId="617C6DC1" w:rsidR="00332DE3" w:rsidRDefault="00595CDA" w:rsidP="00981469">
            <w:pPr>
              <w:spacing w:line="360" w:lineRule="auto"/>
              <w:jc w:val="center"/>
            </w:pPr>
            <w:r>
              <w:t>Youth attacked with intent to seriously harm</w:t>
            </w:r>
          </w:p>
        </w:tc>
        <w:tc>
          <w:tcPr>
            <w:tcW w:w="864" w:type="pct"/>
          </w:tcPr>
          <w:p w14:paraId="7022966C" w14:textId="279B3E32" w:rsidR="00332DE3" w:rsidRDefault="00332DE3" w:rsidP="00981469">
            <w:pPr>
              <w:spacing w:line="360" w:lineRule="auto"/>
              <w:jc w:val="center"/>
            </w:pPr>
            <w:r>
              <w:t>0.</w:t>
            </w:r>
            <w:r>
              <w:t>623587</w:t>
            </w:r>
          </w:p>
        </w:tc>
      </w:tr>
      <w:tr w:rsidR="00332DE3" w14:paraId="68EFDCF3" w14:textId="77777777" w:rsidTr="00595CDA">
        <w:trPr>
          <w:jc w:val="center"/>
        </w:trPr>
        <w:tc>
          <w:tcPr>
            <w:tcW w:w="1008" w:type="pct"/>
          </w:tcPr>
          <w:p w14:paraId="6DA201B5" w14:textId="2DB2D1C2" w:rsidR="00332DE3" w:rsidRDefault="00332DE3" w:rsidP="00981469">
            <w:pPr>
              <w:spacing w:line="360" w:lineRule="auto"/>
              <w:jc w:val="center"/>
            </w:pPr>
            <w:r>
              <w:t>YOFIGHT2</w:t>
            </w:r>
          </w:p>
        </w:tc>
        <w:tc>
          <w:tcPr>
            <w:tcW w:w="3128" w:type="pct"/>
          </w:tcPr>
          <w:p w14:paraId="4B9C35A5" w14:textId="2668ED38" w:rsidR="00332DE3" w:rsidRDefault="00595CDA" w:rsidP="00981469">
            <w:pPr>
              <w:spacing w:line="360" w:lineRule="auto"/>
              <w:jc w:val="center"/>
            </w:pPr>
            <w:r>
              <w:t>Youth had serious fight at school/work</w:t>
            </w:r>
          </w:p>
        </w:tc>
        <w:tc>
          <w:tcPr>
            <w:tcW w:w="864" w:type="pct"/>
          </w:tcPr>
          <w:p w14:paraId="7B287709" w14:textId="09ADC5F4" w:rsidR="00332DE3" w:rsidRDefault="00332DE3" w:rsidP="00981469">
            <w:pPr>
              <w:spacing w:line="360" w:lineRule="auto"/>
              <w:jc w:val="center"/>
            </w:pPr>
            <w:r>
              <w:t>0.</w:t>
            </w:r>
            <w:r>
              <w:t>623298</w:t>
            </w:r>
          </w:p>
        </w:tc>
      </w:tr>
      <w:tr w:rsidR="00332DE3" w14:paraId="4AD0D757" w14:textId="77777777" w:rsidTr="00595CDA">
        <w:trPr>
          <w:jc w:val="center"/>
        </w:trPr>
        <w:tc>
          <w:tcPr>
            <w:tcW w:w="1008" w:type="pct"/>
          </w:tcPr>
          <w:p w14:paraId="54FC343D" w14:textId="7CB776EE" w:rsidR="00332DE3" w:rsidRDefault="00332DE3" w:rsidP="00981469">
            <w:pPr>
              <w:spacing w:line="360" w:lineRule="auto"/>
              <w:jc w:val="center"/>
            </w:pPr>
            <w:r>
              <w:t>STNDALC</w:t>
            </w:r>
          </w:p>
        </w:tc>
        <w:tc>
          <w:tcPr>
            <w:tcW w:w="3128" w:type="pct"/>
          </w:tcPr>
          <w:p w14:paraId="493B7961" w14:textId="06A28F38" w:rsidR="00332DE3" w:rsidRDefault="00595CDA" w:rsidP="00981469">
            <w:pPr>
              <w:spacing w:line="360" w:lineRule="auto"/>
              <w:jc w:val="center"/>
            </w:pPr>
            <w:r>
              <w:t>Youth’s knowledge of other students’ drinking</w:t>
            </w:r>
          </w:p>
        </w:tc>
        <w:tc>
          <w:tcPr>
            <w:tcW w:w="864" w:type="pct"/>
          </w:tcPr>
          <w:p w14:paraId="6A6CD975" w14:textId="5F5CE203" w:rsidR="00332DE3" w:rsidRDefault="00332DE3" w:rsidP="00981469">
            <w:pPr>
              <w:spacing w:line="360" w:lineRule="auto"/>
              <w:jc w:val="center"/>
            </w:pPr>
            <w:r>
              <w:t>-</w:t>
            </w:r>
            <w:r>
              <w:t>0.593558</w:t>
            </w:r>
          </w:p>
        </w:tc>
      </w:tr>
      <w:tr w:rsidR="00332DE3" w14:paraId="5B2991B5" w14:textId="77777777" w:rsidTr="00595CDA">
        <w:trPr>
          <w:jc w:val="center"/>
        </w:trPr>
        <w:tc>
          <w:tcPr>
            <w:tcW w:w="1008" w:type="pct"/>
          </w:tcPr>
          <w:p w14:paraId="29859F1E" w14:textId="4025C888" w:rsidR="00332DE3" w:rsidRDefault="00332DE3" w:rsidP="00981469">
            <w:pPr>
              <w:spacing w:line="360" w:lineRule="auto"/>
              <w:jc w:val="center"/>
            </w:pPr>
            <w:r>
              <w:t>YOGRPFT2</w:t>
            </w:r>
          </w:p>
        </w:tc>
        <w:tc>
          <w:tcPr>
            <w:tcW w:w="3128" w:type="pct"/>
          </w:tcPr>
          <w:p w14:paraId="06360424" w14:textId="0EE5A7EF" w:rsidR="00332DE3" w:rsidRDefault="00595CDA" w:rsidP="00981469">
            <w:pPr>
              <w:spacing w:line="360" w:lineRule="auto"/>
              <w:jc w:val="center"/>
            </w:pPr>
            <w:r>
              <w:t xml:space="preserve">Youth fought with group vs </w:t>
            </w:r>
            <w:proofErr w:type="gramStart"/>
            <w:r>
              <w:t>other</w:t>
            </w:r>
            <w:proofErr w:type="gramEnd"/>
            <w:r>
              <w:t xml:space="preserve"> group</w:t>
            </w:r>
          </w:p>
        </w:tc>
        <w:tc>
          <w:tcPr>
            <w:tcW w:w="864" w:type="pct"/>
          </w:tcPr>
          <w:p w14:paraId="61497C11" w14:textId="79F2A8CF" w:rsidR="00332DE3" w:rsidRDefault="00332DE3" w:rsidP="00981469">
            <w:pPr>
              <w:spacing w:line="360" w:lineRule="auto"/>
              <w:jc w:val="center"/>
            </w:pPr>
            <w:r>
              <w:t>0.475455</w:t>
            </w:r>
          </w:p>
        </w:tc>
      </w:tr>
      <w:tr w:rsidR="00332DE3" w14:paraId="4B6C7E35" w14:textId="77777777" w:rsidTr="00595CDA">
        <w:trPr>
          <w:jc w:val="center"/>
        </w:trPr>
        <w:tc>
          <w:tcPr>
            <w:tcW w:w="1008" w:type="pct"/>
          </w:tcPr>
          <w:p w14:paraId="504DDD0C" w14:textId="1EC1DC27" w:rsidR="00332DE3" w:rsidRDefault="00332DE3" w:rsidP="00981469">
            <w:pPr>
              <w:spacing w:line="360" w:lineRule="auto"/>
              <w:jc w:val="center"/>
            </w:pPr>
            <w:r>
              <w:t>NEWRACE2</w:t>
            </w:r>
            <w:r>
              <w:t>_6</w:t>
            </w:r>
          </w:p>
        </w:tc>
        <w:tc>
          <w:tcPr>
            <w:tcW w:w="3128" w:type="pct"/>
          </w:tcPr>
          <w:p w14:paraId="56260022" w14:textId="66C8C264" w:rsidR="00332DE3" w:rsidRDefault="00595CDA" w:rsidP="00981469">
            <w:pPr>
              <w:tabs>
                <w:tab w:val="left" w:pos="1118"/>
              </w:tabs>
              <w:spacing w:line="360" w:lineRule="auto"/>
              <w:jc w:val="center"/>
            </w:pPr>
            <w:r>
              <w:t>Youth of mixed race (non-</w:t>
            </w:r>
            <w:proofErr w:type="spellStart"/>
            <w:r>
              <w:t>hispanic</w:t>
            </w:r>
            <w:proofErr w:type="spellEnd"/>
            <w:r>
              <w:t>)</w:t>
            </w:r>
          </w:p>
        </w:tc>
        <w:tc>
          <w:tcPr>
            <w:tcW w:w="864" w:type="pct"/>
          </w:tcPr>
          <w:p w14:paraId="0ADFEBFA" w14:textId="2440B84A" w:rsidR="00332DE3" w:rsidRDefault="00332DE3" w:rsidP="00981469">
            <w:pPr>
              <w:spacing w:line="360" w:lineRule="auto"/>
              <w:jc w:val="center"/>
            </w:pPr>
            <w:r>
              <w:t>-0.354749</w:t>
            </w:r>
          </w:p>
        </w:tc>
      </w:tr>
    </w:tbl>
    <w:p w14:paraId="11FBEE06" w14:textId="77777777" w:rsidR="00332DE3" w:rsidRDefault="00332DE3" w:rsidP="00981469">
      <w:pPr>
        <w:spacing w:line="360" w:lineRule="auto"/>
      </w:pPr>
    </w:p>
    <w:p w14:paraId="489B83BD" w14:textId="081CEAF3" w:rsidR="005363C3" w:rsidRDefault="00595CDA" w:rsidP="00981469">
      <w:pPr>
        <w:spacing w:line="360" w:lineRule="auto"/>
        <w:ind w:firstLine="720"/>
      </w:pPr>
      <w:r>
        <w:t xml:space="preserve">The first </w:t>
      </w:r>
      <w:r w:rsidR="008F2122">
        <w:t>four</w:t>
      </w:r>
      <w:r>
        <w:t xml:space="preserve"> predictors are binary variables, where 1 is generally a negative (such as youth </w:t>
      </w:r>
      <w:r w:rsidRPr="00595CDA">
        <w:rPr>
          <w:b/>
          <w:bCs/>
          <w:u w:val="single"/>
        </w:rPr>
        <w:t>has</w:t>
      </w:r>
      <w:r>
        <w:t xml:space="preserve"> attacked with intent to seriously harm) and 2 is generally a positive (such as </w:t>
      </w:r>
      <w:r w:rsidR="008C5FAF">
        <w:t>none/few of other students drink alcohol).</w:t>
      </w:r>
      <w:r>
        <w:t xml:space="preserve"> </w:t>
      </w:r>
      <w:r w:rsidRPr="00595CDA">
        <w:t>Since</w:t>
      </w:r>
      <w:r>
        <w:t xml:space="preserve"> ‘</w:t>
      </w:r>
      <w:proofErr w:type="spellStart"/>
      <w:r>
        <w:t>iralcage</w:t>
      </w:r>
      <w:proofErr w:type="spellEnd"/>
      <w:r>
        <w:t xml:space="preserve">’ corresponds to age, a positive correlation </w:t>
      </w:r>
      <w:r w:rsidR="008C5FAF">
        <w:t xml:space="preserve">means that </w:t>
      </w:r>
      <w:r w:rsidR="00BC2295">
        <w:t>youth who are not involved in violent acts</w:t>
      </w:r>
      <w:r w:rsidR="008C5FAF">
        <w:t xml:space="preserve"> can be expected to</w:t>
      </w:r>
      <w:r w:rsidR="00BC2295">
        <w:t xml:space="preserve"> have</w:t>
      </w:r>
      <w:r w:rsidR="008C5FAF">
        <w:t xml:space="preserve"> start</w:t>
      </w:r>
      <w:r w:rsidR="00BC2295">
        <w:t>ed</w:t>
      </w:r>
      <w:r w:rsidR="008C5FAF">
        <w:t xml:space="preserve"> drinking later in life. The 5</w:t>
      </w:r>
      <w:r w:rsidR="008C5FAF" w:rsidRPr="008C5FAF">
        <w:rPr>
          <w:vertAlign w:val="superscript"/>
        </w:rPr>
        <w:t>th</w:t>
      </w:r>
      <w:r w:rsidR="008C5FAF">
        <w:t xml:space="preserve"> predictor must be treated with caution. It is likely that </w:t>
      </w:r>
      <w:r w:rsidR="008C5FAF">
        <w:lastRenderedPageBreak/>
        <w:t xml:space="preserve">there are underlying socioeconomic, cultural, or environmental factors associated with this correlation, and we would be good to remember that correlation does not equal causation. </w:t>
      </w:r>
    </w:p>
    <w:p w14:paraId="12F3694C" w14:textId="73300003" w:rsidR="005363C3" w:rsidRDefault="005363C3" w:rsidP="00981469">
      <w:pPr>
        <w:spacing w:line="360" w:lineRule="auto"/>
      </w:pPr>
      <w:r>
        <w:t xml:space="preserve"> </w:t>
      </w:r>
    </w:p>
    <w:p w14:paraId="365E648D" w14:textId="31A22057" w:rsidR="008C5FAF" w:rsidRDefault="008C5FAF" w:rsidP="00981469">
      <w:pPr>
        <w:pStyle w:val="Heading3"/>
        <w:spacing w:line="360" w:lineRule="auto"/>
      </w:pPr>
      <w:r>
        <w:t>‘</w:t>
      </w:r>
      <w:proofErr w:type="spellStart"/>
      <w:r w:rsidRPr="005B5305">
        <w:t>alcflag</w:t>
      </w:r>
      <w:proofErr w:type="spellEnd"/>
      <w:r>
        <w:t xml:space="preserve">’ </w:t>
      </w:r>
      <w:r>
        <w:t>- W</w:t>
      </w:r>
      <w:r>
        <w:t xml:space="preserve">hether a youth has ever consumed </w:t>
      </w:r>
      <w:proofErr w:type="gramStart"/>
      <w:r>
        <w:t>alcohol</w:t>
      </w:r>
      <w:proofErr w:type="gramEnd"/>
    </w:p>
    <w:p w14:paraId="09198AC7" w14:textId="060C9F30" w:rsidR="008C5FAF" w:rsidRDefault="008C5FAF" w:rsidP="00981469">
      <w:pPr>
        <w:spacing w:line="360" w:lineRule="auto"/>
      </w:pPr>
      <w:r>
        <w:tab/>
        <w:t>‘</w:t>
      </w:r>
      <w:proofErr w:type="spellStart"/>
      <w:r>
        <w:t>alcflag</w:t>
      </w:r>
      <w:proofErr w:type="spellEnd"/>
      <w:r>
        <w:t xml:space="preserve">’ is a binary categorical variable with a possible value of 0 (indicating never used) and 1 (indicating ever used). </w:t>
      </w:r>
      <w:r>
        <w:t>We trained various cross-validated models against ‘</w:t>
      </w:r>
      <w:proofErr w:type="spellStart"/>
      <w:r>
        <w:t>alcflag</w:t>
      </w:r>
      <w:proofErr w:type="spellEnd"/>
      <w:r>
        <w:t>’</w:t>
      </w:r>
      <w:r>
        <w:t xml:space="preserve"> using all demographic columns and obtained a result of: </w:t>
      </w:r>
    </w:p>
    <w:tbl>
      <w:tblPr>
        <w:tblStyle w:val="TableGrid"/>
        <w:tblW w:w="5000" w:type="pct"/>
        <w:tblLook w:val="04A0" w:firstRow="1" w:lastRow="0" w:firstColumn="1" w:lastColumn="0" w:noHBand="0" w:noVBand="1"/>
      </w:tblPr>
      <w:tblGrid>
        <w:gridCol w:w="4747"/>
        <w:gridCol w:w="4747"/>
      </w:tblGrid>
      <w:tr w:rsidR="008C5FAF" w14:paraId="7ABA8208" w14:textId="77777777" w:rsidTr="00A21571">
        <w:tc>
          <w:tcPr>
            <w:tcW w:w="2500" w:type="pct"/>
          </w:tcPr>
          <w:p w14:paraId="5FBFC581" w14:textId="77777777" w:rsidR="008C5FAF" w:rsidRDefault="008C5FAF" w:rsidP="00981469">
            <w:pPr>
              <w:spacing w:line="360" w:lineRule="auto"/>
              <w:jc w:val="center"/>
            </w:pPr>
            <w:r>
              <w:t>Model</w:t>
            </w:r>
          </w:p>
        </w:tc>
        <w:tc>
          <w:tcPr>
            <w:tcW w:w="2500" w:type="pct"/>
          </w:tcPr>
          <w:p w14:paraId="5B08C6AB" w14:textId="2F522692" w:rsidR="008C5FAF" w:rsidRDefault="008C5FAF" w:rsidP="00981469">
            <w:pPr>
              <w:spacing w:line="360" w:lineRule="auto"/>
              <w:jc w:val="center"/>
            </w:pPr>
            <w:r>
              <w:t>Accuracy Score</w:t>
            </w:r>
          </w:p>
        </w:tc>
      </w:tr>
      <w:tr w:rsidR="008C5FAF" w14:paraId="108879F9" w14:textId="77777777" w:rsidTr="00A21571">
        <w:tc>
          <w:tcPr>
            <w:tcW w:w="2500" w:type="pct"/>
          </w:tcPr>
          <w:p w14:paraId="601B6D08" w14:textId="03523FEA" w:rsidR="008C5FAF" w:rsidRDefault="008C5FAF" w:rsidP="00981469">
            <w:pPr>
              <w:spacing w:line="360" w:lineRule="auto"/>
              <w:jc w:val="center"/>
            </w:pPr>
            <w:r>
              <w:t xml:space="preserve">Random Forest </w:t>
            </w:r>
            <w:r>
              <w:t>Classifier</w:t>
            </w:r>
          </w:p>
        </w:tc>
        <w:tc>
          <w:tcPr>
            <w:tcW w:w="2500" w:type="pct"/>
          </w:tcPr>
          <w:p w14:paraId="1732BCFA" w14:textId="60AD9D2A" w:rsidR="008C5FAF" w:rsidRDefault="008C5FAF" w:rsidP="00981469">
            <w:pPr>
              <w:spacing w:line="360" w:lineRule="auto"/>
              <w:jc w:val="center"/>
            </w:pPr>
            <w:r>
              <w:t>0.8267</w:t>
            </w:r>
          </w:p>
        </w:tc>
      </w:tr>
      <w:tr w:rsidR="008C5FAF" w14:paraId="77824504" w14:textId="77777777" w:rsidTr="00A21571">
        <w:tc>
          <w:tcPr>
            <w:tcW w:w="2500" w:type="pct"/>
          </w:tcPr>
          <w:p w14:paraId="5EBBECF1" w14:textId="77777777" w:rsidR="008C5FAF" w:rsidRDefault="008C5FAF" w:rsidP="00981469">
            <w:pPr>
              <w:spacing w:line="360" w:lineRule="auto"/>
              <w:jc w:val="center"/>
            </w:pPr>
            <w:r>
              <w:t>Null Model</w:t>
            </w:r>
          </w:p>
        </w:tc>
        <w:tc>
          <w:tcPr>
            <w:tcW w:w="2500" w:type="pct"/>
          </w:tcPr>
          <w:p w14:paraId="6A7DCF30" w14:textId="39176D80" w:rsidR="008C5FAF" w:rsidRDefault="008C5FAF" w:rsidP="00981469">
            <w:pPr>
              <w:spacing w:line="360" w:lineRule="auto"/>
              <w:jc w:val="center"/>
            </w:pPr>
            <w:r>
              <w:t>0.76</w:t>
            </w:r>
          </w:p>
        </w:tc>
      </w:tr>
      <w:tr w:rsidR="008C5FAF" w14:paraId="5E535B14" w14:textId="77777777" w:rsidTr="00A21571">
        <w:tc>
          <w:tcPr>
            <w:tcW w:w="2500" w:type="pct"/>
          </w:tcPr>
          <w:p w14:paraId="01A36EE0" w14:textId="2A34669D" w:rsidR="008C5FAF" w:rsidRDefault="008C5FAF" w:rsidP="00981469">
            <w:pPr>
              <w:spacing w:line="360" w:lineRule="auto"/>
              <w:jc w:val="center"/>
            </w:pPr>
            <w:r>
              <w:t>Gradient Boosting Classifier</w:t>
            </w:r>
          </w:p>
        </w:tc>
        <w:tc>
          <w:tcPr>
            <w:tcW w:w="2500" w:type="pct"/>
          </w:tcPr>
          <w:p w14:paraId="75E14650" w14:textId="34928AEA" w:rsidR="008C5FAF" w:rsidRDefault="008C5FAF" w:rsidP="00981469">
            <w:pPr>
              <w:tabs>
                <w:tab w:val="center" w:pos="2229"/>
                <w:tab w:val="left" w:pos="3386"/>
              </w:tabs>
              <w:spacing w:line="360" w:lineRule="auto"/>
            </w:pPr>
            <w:r>
              <w:tab/>
              <w:t>0.8261</w:t>
            </w:r>
          </w:p>
        </w:tc>
      </w:tr>
    </w:tbl>
    <w:p w14:paraId="322F6844" w14:textId="77777777" w:rsidR="008C5FAF" w:rsidRDefault="008C5FAF" w:rsidP="00981469">
      <w:pPr>
        <w:spacing w:line="360" w:lineRule="auto"/>
      </w:pPr>
    </w:p>
    <w:p w14:paraId="2A4BA7E8" w14:textId="7628FFBF" w:rsidR="000B3BA2" w:rsidRDefault="008C5FAF" w:rsidP="00981469">
      <w:pPr>
        <w:spacing w:line="360" w:lineRule="auto"/>
      </w:pPr>
      <w:r>
        <w:tab/>
        <w:t>Based on the above, we opted for the Random Forest Classifier</w:t>
      </w:r>
      <w:r w:rsidR="000B3BA2">
        <w:t xml:space="preserve"> for its faster computation and better accuracy. This classifier’s parameters are ‘</w:t>
      </w:r>
      <w:proofErr w:type="spellStart"/>
      <w:r w:rsidR="000B3BA2">
        <w:t>n_estimators</w:t>
      </w:r>
      <w:proofErr w:type="spellEnd"/>
      <w:r w:rsidR="000B3BA2">
        <w:t>=175’ (tree size) and ‘</w:t>
      </w:r>
      <w:proofErr w:type="spellStart"/>
      <w:r w:rsidR="000B3BA2">
        <w:t>max_features</w:t>
      </w:r>
      <w:proofErr w:type="spellEnd"/>
      <w:r w:rsidR="000B3BA2">
        <w:t>=10’ (feature split size)</w:t>
      </w:r>
      <w:r w:rsidR="00BC2295">
        <w:t xml:space="preserve">. </w:t>
      </w:r>
      <w:r w:rsidR="000B3BA2">
        <w:t>The top 5 correlates are:</w:t>
      </w:r>
    </w:p>
    <w:tbl>
      <w:tblPr>
        <w:tblStyle w:val="TableGrid"/>
        <w:tblW w:w="5000" w:type="pct"/>
        <w:jc w:val="center"/>
        <w:tblLook w:val="04A0" w:firstRow="1" w:lastRow="0" w:firstColumn="1" w:lastColumn="0" w:noHBand="0" w:noVBand="1"/>
      </w:tblPr>
      <w:tblGrid>
        <w:gridCol w:w="1914"/>
        <w:gridCol w:w="5939"/>
        <w:gridCol w:w="1641"/>
      </w:tblGrid>
      <w:tr w:rsidR="000B3BA2" w14:paraId="0CABE47D" w14:textId="77777777" w:rsidTr="00E66E66">
        <w:trPr>
          <w:jc w:val="center"/>
        </w:trPr>
        <w:tc>
          <w:tcPr>
            <w:tcW w:w="1008" w:type="pct"/>
          </w:tcPr>
          <w:p w14:paraId="1148462C" w14:textId="77777777" w:rsidR="000B3BA2" w:rsidRDefault="000B3BA2" w:rsidP="00981469">
            <w:pPr>
              <w:spacing w:line="360" w:lineRule="auto"/>
              <w:jc w:val="center"/>
            </w:pPr>
            <w:r>
              <w:t>Predictor</w:t>
            </w:r>
          </w:p>
        </w:tc>
        <w:tc>
          <w:tcPr>
            <w:tcW w:w="3128" w:type="pct"/>
          </w:tcPr>
          <w:p w14:paraId="1CB8AE86" w14:textId="77777777" w:rsidR="000B3BA2" w:rsidRDefault="000B3BA2" w:rsidP="00981469">
            <w:pPr>
              <w:spacing w:line="360" w:lineRule="auto"/>
              <w:jc w:val="center"/>
            </w:pPr>
            <w:r>
              <w:t>Description</w:t>
            </w:r>
          </w:p>
        </w:tc>
        <w:tc>
          <w:tcPr>
            <w:tcW w:w="864" w:type="pct"/>
          </w:tcPr>
          <w:p w14:paraId="740C086B" w14:textId="60C8503E" w:rsidR="000B3BA2" w:rsidRDefault="000B3BA2" w:rsidP="00981469">
            <w:pPr>
              <w:spacing w:line="360" w:lineRule="auto"/>
              <w:jc w:val="center"/>
            </w:pPr>
            <w:r>
              <w:t>Importance</w:t>
            </w:r>
          </w:p>
        </w:tc>
      </w:tr>
      <w:tr w:rsidR="000B3BA2" w14:paraId="4451BE6C" w14:textId="77777777" w:rsidTr="00E66E66">
        <w:trPr>
          <w:jc w:val="center"/>
        </w:trPr>
        <w:tc>
          <w:tcPr>
            <w:tcW w:w="1008" w:type="pct"/>
          </w:tcPr>
          <w:p w14:paraId="39694D60" w14:textId="2995830F" w:rsidR="000B3BA2" w:rsidRDefault="000B3BA2" w:rsidP="00981469">
            <w:pPr>
              <w:spacing w:line="360" w:lineRule="auto"/>
              <w:jc w:val="center"/>
            </w:pPr>
            <w:r>
              <w:t>EDUSCHGRD2</w:t>
            </w:r>
          </w:p>
        </w:tc>
        <w:tc>
          <w:tcPr>
            <w:tcW w:w="3128" w:type="pct"/>
          </w:tcPr>
          <w:p w14:paraId="17CA3E09" w14:textId="7BB03441" w:rsidR="000B3BA2" w:rsidRDefault="008F2122" w:rsidP="00981469">
            <w:pPr>
              <w:spacing w:line="360" w:lineRule="auto"/>
              <w:jc w:val="center"/>
            </w:pPr>
            <w:r>
              <w:t>Youth’s grade in school</w:t>
            </w:r>
          </w:p>
        </w:tc>
        <w:tc>
          <w:tcPr>
            <w:tcW w:w="864" w:type="pct"/>
          </w:tcPr>
          <w:p w14:paraId="44BA90CC" w14:textId="48CE5449" w:rsidR="000B3BA2" w:rsidRDefault="00482DFE" w:rsidP="00981469">
            <w:pPr>
              <w:spacing w:line="360" w:lineRule="auto"/>
              <w:jc w:val="center"/>
            </w:pPr>
            <w:r w:rsidRPr="00482DFE">
              <w:t>0.065901</w:t>
            </w:r>
          </w:p>
        </w:tc>
      </w:tr>
      <w:tr w:rsidR="000B3BA2" w14:paraId="64494843" w14:textId="77777777" w:rsidTr="00E66E66">
        <w:trPr>
          <w:jc w:val="center"/>
        </w:trPr>
        <w:tc>
          <w:tcPr>
            <w:tcW w:w="1008" w:type="pct"/>
          </w:tcPr>
          <w:p w14:paraId="0F0306AF" w14:textId="2532465E" w:rsidR="000B3BA2" w:rsidRDefault="000B3BA2" w:rsidP="00981469">
            <w:pPr>
              <w:spacing w:line="360" w:lineRule="auto"/>
              <w:jc w:val="center"/>
            </w:pPr>
            <w:r>
              <w:t>STNDALC</w:t>
            </w:r>
          </w:p>
        </w:tc>
        <w:tc>
          <w:tcPr>
            <w:tcW w:w="3128" w:type="pct"/>
          </w:tcPr>
          <w:p w14:paraId="02242C10" w14:textId="3188286F" w:rsidR="000B3BA2" w:rsidRDefault="000B3BA2" w:rsidP="00981469">
            <w:pPr>
              <w:spacing w:line="360" w:lineRule="auto"/>
              <w:jc w:val="center"/>
            </w:pPr>
            <w:r>
              <w:t>Youth’s knowledge of other students’ drinking</w:t>
            </w:r>
          </w:p>
        </w:tc>
        <w:tc>
          <w:tcPr>
            <w:tcW w:w="864" w:type="pct"/>
          </w:tcPr>
          <w:p w14:paraId="40BB160A" w14:textId="54CD87FA" w:rsidR="000B3BA2" w:rsidRDefault="008F2122" w:rsidP="00981469">
            <w:pPr>
              <w:spacing w:line="360" w:lineRule="auto"/>
              <w:jc w:val="center"/>
            </w:pPr>
            <w:r w:rsidRPr="008F2122">
              <w:t>0.058377</w:t>
            </w:r>
          </w:p>
        </w:tc>
      </w:tr>
      <w:tr w:rsidR="000B3BA2" w14:paraId="38FFCDD4" w14:textId="77777777" w:rsidTr="00E66E66">
        <w:trPr>
          <w:jc w:val="center"/>
        </w:trPr>
        <w:tc>
          <w:tcPr>
            <w:tcW w:w="1008" w:type="pct"/>
          </w:tcPr>
          <w:p w14:paraId="6A661FE2" w14:textId="0AB8D38B" w:rsidR="000B3BA2" w:rsidRDefault="000B3BA2" w:rsidP="00981469">
            <w:pPr>
              <w:spacing w:line="360" w:lineRule="auto"/>
              <w:jc w:val="center"/>
            </w:pPr>
            <w:proofErr w:type="spellStart"/>
            <w:r>
              <w:t>YFLMJMO</w:t>
            </w:r>
            <w:proofErr w:type="spellEnd"/>
          </w:p>
        </w:tc>
        <w:tc>
          <w:tcPr>
            <w:tcW w:w="3128" w:type="pct"/>
          </w:tcPr>
          <w:p w14:paraId="6AE2105E" w14:textId="579996F1" w:rsidR="000B3BA2" w:rsidRDefault="000B3BA2" w:rsidP="00981469">
            <w:pPr>
              <w:spacing w:line="360" w:lineRule="auto"/>
              <w:jc w:val="center"/>
            </w:pPr>
            <w:r>
              <w:t>Youth’s feelings about peers using marijuana monthly</w:t>
            </w:r>
          </w:p>
        </w:tc>
        <w:tc>
          <w:tcPr>
            <w:tcW w:w="864" w:type="pct"/>
          </w:tcPr>
          <w:p w14:paraId="7D9ADC3B" w14:textId="390C821B" w:rsidR="000B3BA2" w:rsidRDefault="008F2122" w:rsidP="00981469">
            <w:pPr>
              <w:spacing w:line="360" w:lineRule="auto"/>
              <w:jc w:val="center"/>
            </w:pPr>
            <w:r w:rsidRPr="008F2122">
              <w:t>0.051380</w:t>
            </w:r>
          </w:p>
        </w:tc>
      </w:tr>
      <w:tr w:rsidR="000B3BA2" w14:paraId="27785629" w14:textId="77777777" w:rsidTr="00E66E66">
        <w:trPr>
          <w:jc w:val="center"/>
        </w:trPr>
        <w:tc>
          <w:tcPr>
            <w:tcW w:w="1008" w:type="pct"/>
          </w:tcPr>
          <w:p w14:paraId="48880460" w14:textId="32AF3D70" w:rsidR="000B3BA2" w:rsidRDefault="000B3BA2" w:rsidP="00981469">
            <w:pPr>
              <w:spacing w:line="360" w:lineRule="auto"/>
              <w:jc w:val="center"/>
            </w:pPr>
            <w:r w:rsidRPr="000B3BA2">
              <w:t>FRDMEVR2</w:t>
            </w:r>
          </w:p>
        </w:tc>
        <w:tc>
          <w:tcPr>
            <w:tcW w:w="3128" w:type="pct"/>
          </w:tcPr>
          <w:p w14:paraId="251C9FDB" w14:textId="20EF414A" w:rsidR="000B3BA2" w:rsidRDefault="00482DFE" w:rsidP="00981469">
            <w:pPr>
              <w:spacing w:line="360" w:lineRule="auto"/>
              <w:jc w:val="center"/>
            </w:pPr>
            <w:r>
              <w:t>How youth’s close friends feel about the youth trying marijuana</w:t>
            </w:r>
          </w:p>
        </w:tc>
        <w:tc>
          <w:tcPr>
            <w:tcW w:w="864" w:type="pct"/>
          </w:tcPr>
          <w:p w14:paraId="562D6B40" w14:textId="38DF9D62" w:rsidR="000B3BA2" w:rsidRDefault="008F2122" w:rsidP="00981469">
            <w:pPr>
              <w:spacing w:line="360" w:lineRule="auto"/>
              <w:jc w:val="center"/>
            </w:pPr>
            <w:r w:rsidRPr="008F2122">
              <w:t>0.041730</w:t>
            </w:r>
          </w:p>
        </w:tc>
      </w:tr>
      <w:tr w:rsidR="000B3BA2" w14:paraId="110B175E" w14:textId="77777777" w:rsidTr="00E66E66">
        <w:trPr>
          <w:jc w:val="center"/>
        </w:trPr>
        <w:tc>
          <w:tcPr>
            <w:tcW w:w="1008" w:type="pct"/>
          </w:tcPr>
          <w:p w14:paraId="4E8E298D" w14:textId="6C07A9FE" w:rsidR="000B3BA2" w:rsidRDefault="00482DFE" w:rsidP="00981469">
            <w:pPr>
              <w:spacing w:line="360" w:lineRule="auto"/>
              <w:jc w:val="center"/>
            </w:pPr>
            <w:r w:rsidRPr="00482DFE">
              <w:t>FRDMJMON</w:t>
            </w:r>
          </w:p>
        </w:tc>
        <w:tc>
          <w:tcPr>
            <w:tcW w:w="3128" w:type="pct"/>
          </w:tcPr>
          <w:p w14:paraId="3EDCEB14" w14:textId="49E9A23F" w:rsidR="000B3BA2" w:rsidRDefault="00482DFE" w:rsidP="00981469">
            <w:pPr>
              <w:tabs>
                <w:tab w:val="left" w:pos="1118"/>
              </w:tabs>
              <w:spacing w:line="360" w:lineRule="auto"/>
              <w:jc w:val="center"/>
            </w:pPr>
            <w:r>
              <w:t>How youth’s close friends feel about the youth using marijuana monthly</w:t>
            </w:r>
          </w:p>
        </w:tc>
        <w:tc>
          <w:tcPr>
            <w:tcW w:w="864" w:type="pct"/>
          </w:tcPr>
          <w:p w14:paraId="3C332479" w14:textId="7F438FF4" w:rsidR="000B3BA2" w:rsidRDefault="008F2122" w:rsidP="00981469">
            <w:pPr>
              <w:spacing w:line="360" w:lineRule="auto"/>
              <w:jc w:val="center"/>
            </w:pPr>
            <w:r w:rsidRPr="008F2122">
              <w:t>0.032699</w:t>
            </w:r>
          </w:p>
        </w:tc>
      </w:tr>
    </w:tbl>
    <w:p w14:paraId="75DC44AA" w14:textId="77777777" w:rsidR="008F2122" w:rsidRDefault="008F2122" w:rsidP="00981469">
      <w:pPr>
        <w:spacing w:line="360" w:lineRule="auto"/>
      </w:pPr>
      <w:r>
        <w:tab/>
      </w:r>
    </w:p>
    <w:p w14:paraId="2338F3CE" w14:textId="491EC3C7" w:rsidR="00BC2295" w:rsidRDefault="008F2122" w:rsidP="00981469">
      <w:pPr>
        <w:spacing w:line="360" w:lineRule="auto"/>
        <w:ind w:firstLine="720"/>
      </w:pPr>
      <w:r>
        <w:t>The first predictor seems self-evident – the older you are the more likely you have tried alcohol. However, the other four predictors are all related to the youth’s peer group</w:t>
      </w:r>
      <w:r w:rsidR="00531FEC">
        <w:t xml:space="preserve">. </w:t>
      </w:r>
      <w:r w:rsidR="00616459">
        <w:t>This</w:t>
      </w:r>
      <w:r>
        <w:t xml:space="preserve"> shows th</w:t>
      </w:r>
      <w:r w:rsidR="00BC2295">
        <w:t>at a youth’s first-time drinking</w:t>
      </w:r>
      <w:r w:rsidR="00616459">
        <w:t xml:space="preserve"> underaged</w:t>
      </w:r>
      <w:r w:rsidR="00BC2295">
        <w:t xml:space="preserve"> is heavily influenced by their peer </w:t>
      </w:r>
      <w:r w:rsidR="00BC2295">
        <w:lastRenderedPageBreak/>
        <w:t>group.</w:t>
      </w:r>
      <w:r w:rsidR="00531FEC">
        <w:t xml:space="preserve"> </w:t>
      </w:r>
      <w:r w:rsidR="00616459">
        <w:t>To</w:t>
      </w:r>
      <w:r w:rsidR="00BC2295">
        <w:t xml:space="preserve"> examine the direction of the predictors</w:t>
      </w:r>
      <w:r w:rsidR="00616459">
        <w:t xml:space="preserve"> in a large tree</w:t>
      </w:r>
      <w:r w:rsidR="00BC2295">
        <w:t>, we can try to make a smaller tree:</w:t>
      </w:r>
    </w:p>
    <w:p w14:paraId="14EE9170" w14:textId="54A27033" w:rsidR="008F2122" w:rsidRDefault="00F812DB" w:rsidP="005A51B7">
      <w:pPr>
        <w:spacing w:line="360" w:lineRule="auto"/>
        <w:jc w:val="center"/>
      </w:pPr>
      <w:r w:rsidRPr="00F812DB">
        <w:drawing>
          <wp:inline distT="0" distB="0" distL="0" distR="0" wp14:anchorId="76B72F1D" wp14:editId="4C944500">
            <wp:extent cx="6035040" cy="942975"/>
            <wp:effectExtent l="0" t="0" r="0" b="0"/>
            <wp:docPr id="1792474924"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924" name="Picture 1" descr="A diagram of a company&#10;&#10;Description automatically generated with medium confidence"/>
                    <pic:cNvPicPr/>
                  </pic:nvPicPr>
                  <pic:blipFill>
                    <a:blip r:embed="rId13"/>
                    <a:stretch>
                      <a:fillRect/>
                    </a:stretch>
                  </pic:blipFill>
                  <pic:spPr>
                    <a:xfrm>
                      <a:off x="0" y="0"/>
                      <a:ext cx="6035040" cy="942975"/>
                    </a:xfrm>
                    <a:prstGeom prst="rect">
                      <a:avLst/>
                    </a:prstGeom>
                  </pic:spPr>
                </pic:pic>
              </a:graphicData>
            </a:graphic>
          </wp:inline>
        </w:drawing>
      </w:r>
    </w:p>
    <w:p w14:paraId="4FA9ACA0" w14:textId="2818A403" w:rsidR="005A51B7" w:rsidRDefault="005A51B7" w:rsidP="005A51B7">
      <w:pPr>
        <w:spacing w:line="360" w:lineRule="auto"/>
        <w:jc w:val="center"/>
      </w:pPr>
      <w:r>
        <w:t>Figure 6. ‘</w:t>
      </w:r>
      <w:proofErr w:type="spellStart"/>
      <w:r>
        <w:t>alcflag</w:t>
      </w:r>
      <w:proofErr w:type="spellEnd"/>
      <w:r>
        <w:t>’ Decision Tree.</w:t>
      </w:r>
    </w:p>
    <w:p w14:paraId="6C3EEFBB" w14:textId="77777777" w:rsidR="005A51B7" w:rsidRDefault="005A51B7" w:rsidP="005A51B7">
      <w:pPr>
        <w:spacing w:line="360" w:lineRule="auto"/>
        <w:jc w:val="center"/>
      </w:pPr>
    </w:p>
    <w:p w14:paraId="6A54C12C" w14:textId="0D6D2E2D" w:rsidR="00F812DB" w:rsidRDefault="00F812DB" w:rsidP="00981469">
      <w:pPr>
        <w:spacing w:line="360" w:lineRule="auto"/>
      </w:pPr>
      <w:r>
        <w:t xml:space="preserve">Here we can observe some general trends: </w:t>
      </w:r>
    </w:p>
    <w:p w14:paraId="4EA2B971" w14:textId="77CD4BD9" w:rsidR="00F812DB" w:rsidRDefault="00F812DB" w:rsidP="00981469">
      <w:pPr>
        <w:pStyle w:val="ListParagraph"/>
        <w:numPr>
          <w:ilvl w:val="0"/>
          <w:numId w:val="2"/>
        </w:numPr>
        <w:spacing w:line="360" w:lineRule="auto"/>
      </w:pPr>
      <w:r>
        <w:t xml:space="preserve">The higher the youth’s grade in school is, the more likely they are to </w:t>
      </w:r>
      <w:r w:rsidR="00616459">
        <w:t>have started drinking (and be older).</w:t>
      </w:r>
    </w:p>
    <w:p w14:paraId="6A4816AF" w14:textId="77777777" w:rsidR="00616459" w:rsidRDefault="00616459" w:rsidP="00981469">
      <w:pPr>
        <w:pStyle w:val="ListParagraph"/>
        <w:numPr>
          <w:ilvl w:val="0"/>
          <w:numId w:val="2"/>
        </w:numPr>
        <w:spacing w:line="360" w:lineRule="auto"/>
      </w:pPr>
      <w:r>
        <w:t>Since peer group questions are structured as 1 being “disapprove”, we can see that a youth is less likely to start drinking if their peer group disapproves of it.</w:t>
      </w:r>
    </w:p>
    <w:p w14:paraId="70F46146" w14:textId="17164BFE" w:rsidR="00616459" w:rsidRDefault="00616459" w:rsidP="00981469">
      <w:pPr>
        <w:spacing w:line="360" w:lineRule="auto"/>
      </w:pPr>
      <w:r>
        <w:t xml:space="preserve">For example, if we trace only the left path until its terminal node, </w:t>
      </w:r>
      <w:r w:rsidR="00531FEC">
        <w:t xml:space="preserve">it </w:t>
      </w:r>
      <w:proofErr w:type="gramStart"/>
      <w:r w:rsidR="00531FEC">
        <w:t>would</w:t>
      </w:r>
      <w:proofErr w:type="gramEnd"/>
      <w:r w:rsidR="00531FEC">
        <w:t xml:space="preserve"> satisfy conditions where although most or all of the youth’s friends drink alcoholic beverages, if the youth’s peer group disagree with monthly marijuana use, the youth is now very unlikely to start drinking underaged (1 out of 6 terminal nodes).</w:t>
      </w:r>
    </w:p>
    <w:p w14:paraId="5EB9A57A" w14:textId="587854A5" w:rsidR="008F2122" w:rsidRDefault="008F2122" w:rsidP="00981469">
      <w:pPr>
        <w:pStyle w:val="Heading3"/>
        <w:spacing w:line="360" w:lineRule="auto"/>
      </w:pPr>
      <w:r>
        <w:t>‘</w:t>
      </w:r>
      <w:proofErr w:type="spellStart"/>
      <w:r w:rsidRPr="005B5305">
        <w:t>alcydays</w:t>
      </w:r>
      <w:proofErr w:type="spellEnd"/>
      <w:r>
        <w:t xml:space="preserve">’ - </w:t>
      </w:r>
      <w:r>
        <w:t>N</w:t>
      </w:r>
      <w:r>
        <w:t xml:space="preserve">umber of days a youth has consumed alcohol within the past </w:t>
      </w:r>
      <w:proofErr w:type="gramStart"/>
      <w:r>
        <w:t>yea</w:t>
      </w:r>
      <w:r>
        <w:t>r</w:t>
      </w:r>
      <w:proofErr w:type="gramEnd"/>
    </w:p>
    <w:p w14:paraId="68015007" w14:textId="7159875C" w:rsidR="00BC2295" w:rsidRDefault="00A21571" w:rsidP="00981469">
      <w:pPr>
        <w:spacing w:line="360" w:lineRule="auto"/>
        <w:ind w:firstLine="720"/>
      </w:pPr>
      <w:r>
        <w:t>‘</w:t>
      </w:r>
      <w:proofErr w:type="spellStart"/>
      <w:r>
        <w:t>alcydays</w:t>
      </w:r>
      <w:proofErr w:type="spellEnd"/>
      <w:r>
        <w:t>’</w:t>
      </w:r>
      <w:r>
        <w:t xml:space="preserve"> is a </w:t>
      </w:r>
      <w:r>
        <w:t xml:space="preserve">multi-class </w:t>
      </w:r>
      <w:r>
        <w:t xml:space="preserve">categorical variable with a possible value of </w:t>
      </w:r>
      <w:r>
        <w:t>1</w:t>
      </w:r>
      <w:r>
        <w:t xml:space="preserve"> (</w:t>
      </w:r>
      <w:r>
        <w:t>1-11 days</w:t>
      </w:r>
      <w:r>
        <w:t>)</w:t>
      </w:r>
      <w:r>
        <w:t>,</w:t>
      </w:r>
      <w:r>
        <w:t xml:space="preserve"> </w:t>
      </w:r>
      <w:r>
        <w:t>2</w:t>
      </w:r>
      <w:r>
        <w:t xml:space="preserve"> (</w:t>
      </w:r>
      <w:r>
        <w:t>12-49 days</w:t>
      </w:r>
      <w:r>
        <w:t>)</w:t>
      </w:r>
      <w:r>
        <w:t>, 3 (50-99 days), 4 (100-299 days), 5 (300-365 days), and 6 (no past year use</w:t>
      </w:r>
      <w:r w:rsidR="00BC2295">
        <w:t>, though this is removed from the data</w:t>
      </w:r>
      <w:r>
        <w:t>)</w:t>
      </w:r>
      <w:r>
        <w:t>.</w:t>
      </w:r>
      <w:r w:rsidRPr="00A21571">
        <w:t xml:space="preserve"> </w:t>
      </w:r>
      <w:r>
        <w:t>We trained various cross-validated models against ‘</w:t>
      </w:r>
      <w:proofErr w:type="spellStart"/>
      <w:r>
        <w:t>alc</w:t>
      </w:r>
      <w:r>
        <w:t>ydays</w:t>
      </w:r>
      <w:proofErr w:type="spellEnd"/>
      <w:r>
        <w:t>’ using all demographic columns and obtained a result of:</w:t>
      </w:r>
    </w:p>
    <w:tbl>
      <w:tblPr>
        <w:tblStyle w:val="TableGrid"/>
        <w:tblW w:w="5000" w:type="pct"/>
        <w:tblLook w:val="04A0" w:firstRow="1" w:lastRow="0" w:firstColumn="1" w:lastColumn="0" w:noHBand="0" w:noVBand="1"/>
      </w:tblPr>
      <w:tblGrid>
        <w:gridCol w:w="4747"/>
        <w:gridCol w:w="4747"/>
      </w:tblGrid>
      <w:tr w:rsidR="00A21571" w14:paraId="7A00C54E" w14:textId="77777777" w:rsidTr="00A21571">
        <w:tc>
          <w:tcPr>
            <w:tcW w:w="2500" w:type="pct"/>
          </w:tcPr>
          <w:p w14:paraId="539716CA" w14:textId="77777777" w:rsidR="00A21571" w:rsidRDefault="00A21571" w:rsidP="00981469">
            <w:pPr>
              <w:spacing w:line="360" w:lineRule="auto"/>
              <w:jc w:val="center"/>
            </w:pPr>
            <w:r>
              <w:t>Model</w:t>
            </w:r>
          </w:p>
        </w:tc>
        <w:tc>
          <w:tcPr>
            <w:tcW w:w="2500" w:type="pct"/>
          </w:tcPr>
          <w:p w14:paraId="66522FCD" w14:textId="77777777" w:rsidR="00A21571" w:rsidRDefault="00A21571" w:rsidP="00981469">
            <w:pPr>
              <w:spacing w:line="360" w:lineRule="auto"/>
              <w:jc w:val="center"/>
            </w:pPr>
            <w:r>
              <w:t>Accuracy Score</w:t>
            </w:r>
          </w:p>
        </w:tc>
      </w:tr>
      <w:tr w:rsidR="00A21571" w14:paraId="3A939C9D" w14:textId="77777777" w:rsidTr="00A21571">
        <w:tc>
          <w:tcPr>
            <w:tcW w:w="2500" w:type="pct"/>
          </w:tcPr>
          <w:p w14:paraId="0A9E2884" w14:textId="77777777" w:rsidR="00A21571" w:rsidRDefault="00A21571" w:rsidP="00981469">
            <w:pPr>
              <w:spacing w:line="360" w:lineRule="auto"/>
              <w:jc w:val="center"/>
            </w:pPr>
            <w:r>
              <w:t>Random Forest Classifier</w:t>
            </w:r>
          </w:p>
        </w:tc>
        <w:tc>
          <w:tcPr>
            <w:tcW w:w="2500" w:type="pct"/>
          </w:tcPr>
          <w:p w14:paraId="70850812" w14:textId="4DAFD753" w:rsidR="00A21571" w:rsidRDefault="00A21571" w:rsidP="00981469">
            <w:pPr>
              <w:spacing w:line="360" w:lineRule="auto"/>
              <w:jc w:val="center"/>
            </w:pPr>
            <w:r w:rsidRPr="00A21571">
              <w:t>0.6079</w:t>
            </w:r>
          </w:p>
        </w:tc>
      </w:tr>
      <w:tr w:rsidR="00A21571" w14:paraId="11018662" w14:textId="77777777" w:rsidTr="00A21571">
        <w:tc>
          <w:tcPr>
            <w:tcW w:w="2500" w:type="pct"/>
          </w:tcPr>
          <w:p w14:paraId="4BEC1976" w14:textId="77777777" w:rsidR="00A21571" w:rsidRDefault="00A21571" w:rsidP="00981469">
            <w:pPr>
              <w:spacing w:line="360" w:lineRule="auto"/>
              <w:jc w:val="center"/>
            </w:pPr>
            <w:r>
              <w:t>Null Model</w:t>
            </w:r>
          </w:p>
        </w:tc>
        <w:tc>
          <w:tcPr>
            <w:tcW w:w="2500" w:type="pct"/>
          </w:tcPr>
          <w:p w14:paraId="3B99A952" w14:textId="58B479D4" w:rsidR="00A21571" w:rsidRDefault="00A21571" w:rsidP="00981469">
            <w:pPr>
              <w:spacing w:line="360" w:lineRule="auto"/>
              <w:jc w:val="center"/>
            </w:pPr>
            <w:r w:rsidRPr="00A21571">
              <w:t>0.604</w:t>
            </w:r>
            <w:r>
              <w:t>9</w:t>
            </w:r>
          </w:p>
        </w:tc>
      </w:tr>
      <w:tr w:rsidR="00A21571" w14:paraId="23B448AB" w14:textId="77777777" w:rsidTr="00A21571">
        <w:tc>
          <w:tcPr>
            <w:tcW w:w="2500" w:type="pct"/>
          </w:tcPr>
          <w:p w14:paraId="028D1E0B" w14:textId="77777777" w:rsidR="00A21571" w:rsidRDefault="00A21571" w:rsidP="00981469">
            <w:pPr>
              <w:spacing w:line="360" w:lineRule="auto"/>
              <w:jc w:val="center"/>
            </w:pPr>
            <w:r>
              <w:t>Gradient Boosting Classifier</w:t>
            </w:r>
          </w:p>
        </w:tc>
        <w:tc>
          <w:tcPr>
            <w:tcW w:w="2500" w:type="pct"/>
          </w:tcPr>
          <w:p w14:paraId="7AC64790" w14:textId="6DFD1FE4" w:rsidR="00A21571" w:rsidRDefault="00A21571" w:rsidP="00981469">
            <w:pPr>
              <w:tabs>
                <w:tab w:val="center" w:pos="2229"/>
                <w:tab w:val="left" w:pos="3386"/>
              </w:tabs>
              <w:spacing w:line="360" w:lineRule="auto"/>
            </w:pPr>
            <w:r>
              <w:tab/>
            </w:r>
            <w:r w:rsidRPr="00A21571">
              <w:t>0.604</w:t>
            </w:r>
            <w:r>
              <w:t>9</w:t>
            </w:r>
          </w:p>
        </w:tc>
      </w:tr>
    </w:tbl>
    <w:p w14:paraId="3DA1E06C" w14:textId="77777777" w:rsidR="00A21571" w:rsidRDefault="00A21571" w:rsidP="00981469">
      <w:pPr>
        <w:spacing w:line="360" w:lineRule="auto"/>
      </w:pPr>
    </w:p>
    <w:p w14:paraId="1559A32E" w14:textId="58EE85CD" w:rsidR="00BC2295" w:rsidRDefault="00A21571" w:rsidP="00981469">
      <w:pPr>
        <w:spacing w:line="360" w:lineRule="auto"/>
        <w:ind w:firstLine="720"/>
      </w:pPr>
      <w:r>
        <w:lastRenderedPageBreak/>
        <w:t>Based on the above, we opted for the Random Forest Classifier for its faster computation and better accuracy. This classifier’s parameters are ‘</w:t>
      </w:r>
      <w:proofErr w:type="spellStart"/>
      <w:r>
        <w:t>n_estimators</w:t>
      </w:r>
      <w:proofErr w:type="spellEnd"/>
      <w:r>
        <w:t>=</w:t>
      </w:r>
      <w:r w:rsidR="00BC2295">
        <w:t>150</w:t>
      </w:r>
      <w:r>
        <w:t xml:space="preserve"> (tree size) and ‘</w:t>
      </w:r>
      <w:proofErr w:type="spellStart"/>
      <w:r>
        <w:t>max_features</w:t>
      </w:r>
      <w:proofErr w:type="spellEnd"/>
      <w:r>
        <w:t>=1’ (feature split size). The top 5 correlates are:</w:t>
      </w:r>
    </w:p>
    <w:tbl>
      <w:tblPr>
        <w:tblStyle w:val="TableGrid"/>
        <w:tblW w:w="5000" w:type="pct"/>
        <w:jc w:val="center"/>
        <w:tblLook w:val="04A0" w:firstRow="1" w:lastRow="0" w:firstColumn="1" w:lastColumn="0" w:noHBand="0" w:noVBand="1"/>
      </w:tblPr>
      <w:tblGrid>
        <w:gridCol w:w="1914"/>
        <w:gridCol w:w="5939"/>
        <w:gridCol w:w="1641"/>
      </w:tblGrid>
      <w:tr w:rsidR="00A21571" w14:paraId="50F914C1" w14:textId="77777777" w:rsidTr="00E66E66">
        <w:trPr>
          <w:jc w:val="center"/>
        </w:trPr>
        <w:tc>
          <w:tcPr>
            <w:tcW w:w="1008" w:type="pct"/>
          </w:tcPr>
          <w:p w14:paraId="24EFF570" w14:textId="77777777" w:rsidR="00A21571" w:rsidRDefault="00A21571" w:rsidP="00981469">
            <w:pPr>
              <w:spacing w:line="360" w:lineRule="auto"/>
              <w:jc w:val="center"/>
            </w:pPr>
            <w:r>
              <w:t>Predictor</w:t>
            </w:r>
          </w:p>
        </w:tc>
        <w:tc>
          <w:tcPr>
            <w:tcW w:w="3128" w:type="pct"/>
          </w:tcPr>
          <w:p w14:paraId="24A79A03" w14:textId="77777777" w:rsidR="00A21571" w:rsidRDefault="00A21571" w:rsidP="00981469">
            <w:pPr>
              <w:spacing w:line="360" w:lineRule="auto"/>
              <w:jc w:val="center"/>
            </w:pPr>
            <w:r>
              <w:t>Description</w:t>
            </w:r>
          </w:p>
        </w:tc>
        <w:tc>
          <w:tcPr>
            <w:tcW w:w="864" w:type="pct"/>
          </w:tcPr>
          <w:p w14:paraId="4CCC3424" w14:textId="77777777" w:rsidR="00A21571" w:rsidRDefault="00A21571" w:rsidP="00981469">
            <w:pPr>
              <w:spacing w:line="360" w:lineRule="auto"/>
              <w:jc w:val="center"/>
            </w:pPr>
            <w:r>
              <w:t>Importance</w:t>
            </w:r>
          </w:p>
        </w:tc>
      </w:tr>
      <w:tr w:rsidR="00A21571" w14:paraId="6EE75CD0" w14:textId="77777777" w:rsidTr="00E66E66">
        <w:trPr>
          <w:jc w:val="center"/>
        </w:trPr>
        <w:tc>
          <w:tcPr>
            <w:tcW w:w="1008" w:type="pct"/>
          </w:tcPr>
          <w:p w14:paraId="7E9E1B7B" w14:textId="77777777" w:rsidR="00A21571" w:rsidRDefault="00A21571" w:rsidP="00981469">
            <w:pPr>
              <w:spacing w:line="360" w:lineRule="auto"/>
              <w:jc w:val="center"/>
            </w:pPr>
            <w:r>
              <w:t>EDUSCHGRD2</w:t>
            </w:r>
          </w:p>
        </w:tc>
        <w:tc>
          <w:tcPr>
            <w:tcW w:w="3128" w:type="pct"/>
          </w:tcPr>
          <w:p w14:paraId="1291490E" w14:textId="77777777" w:rsidR="00A21571" w:rsidRDefault="00A21571" w:rsidP="00981469">
            <w:pPr>
              <w:spacing w:line="360" w:lineRule="auto"/>
              <w:jc w:val="center"/>
            </w:pPr>
            <w:r>
              <w:t>Youth’s grade in school</w:t>
            </w:r>
          </w:p>
        </w:tc>
        <w:tc>
          <w:tcPr>
            <w:tcW w:w="864" w:type="pct"/>
          </w:tcPr>
          <w:p w14:paraId="6AAC4BDD" w14:textId="77777777" w:rsidR="00A21571" w:rsidRDefault="00A21571" w:rsidP="00981469">
            <w:pPr>
              <w:spacing w:line="360" w:lineRule="auto"/>
              <w:jc w:val="center"/>
            </w:pPr>
            <w:r w:rsidRPr="00482DFE">
              <w:t>0.065901</w:t>
            </w:r>
          </w:p>
        </w:tc>
      </w:tr>
      <w:tr w:rsidR="00A21571" w14:paraId="1A93C452" w14:textId="77777777" w:rsidTr="00E66E66">
        <w:trPr>
          <w:jc w:val="center"/>
        </w:trPr>
        <w:tc>
          <w:tcPr>
            <w:tcW w:w="1008" w:type="pct"/>
          </w:tcPr>
          <w:p w14:paraId="3CE0773F" w14:textId="4E34F014" w:rsidR="00A21571" w:rsidRDefault="00A21571" w:rsidP="00981469">
            <w:pPr>
              <w:spacing w:line="360" w:lineRule="auto"/>
              <w:jc w:val="center"/>
            </w:pPr>
            <w:r>
              <w:t>HEALTH2</w:t>
            </w:r>
          </w:p>
        </w:tc>
        <w:tc>
          <w:tcPr>
            <w:tcW w:w="3128" w:type="pct"/>
          </w:tcPr>
          <w:p w14:paraId="0A4B8415" w14:textId="6B61A70B" w:rsidR="00A21571" w:rsidRDefault="00A21571" w:rsidP="00981469">
            <w:pPr>
              <w:spacing w:line="360" w:lineRule="auto"/>
              <w:jc w:val="center"/>
            </w:pPr>
            <w:r>
              <w:t xml:space="preserve">Youth’s </w:t>
            </w:r>
            <w:r>
              <w:t>health condition</w:t>
            </w:r>
          </w:p>
        </w:tc>
        <w:tc>
          <w:tcPr>
            <w:tcW w:w="864" w:type="pct"/>
          </w:tcPr>
          <w:p w14:paraId="0E16C517" w14:textId="77777777" w:rsidR="00A21571" w:rsidRDefault="00A21571" w:rsidP="00981469">
            <w:pPr>
              <w:spacing w:line="360" w:lineRule="auto"/>
              <w:jc w:val="center"/>
            </w:pPr>
            <w:r w:rsidRPr="008F2122">
              <w:t>0.058377</w:t>
            </w:r>
          </w:p>
        </w:tc>
      </w:tr>
      <w:tr w:rsidR="00A21571" w14:paraId="27B3B403" w14:textId="77777777" w:rsidTr="00E66E66">
        <w:trPr>
          <w:jc w:val="center"/>
        </w:trPr>
        <w:tc>
          <w:tcPr>
            <w:tcW w:w="1008" w:type="pct"/>
          </w:tcPr>
          <w:p w14:paraId="31DF43C6" w14:textId="6F634E02" w:rsidR="00A21571" w:rsidRDefault="00A21571" w:rsidP="00981469">
            <w:pPr>
              <w:spacing w:line="360" w:lineRule="auto"/>
              <w:jc w:val="center"/>
            </w:pPr>
            <w:r>
              <w:t>COUTYP4</w:t>
            </w:r>
          </w:p>
        </w:tc>
        <w:tc>
          <w:tcPr>
            <w:tcW w:w="3128" w:type="pct"/>
          </w:tcPr>
          <w:p w14:paraId="5D37CF6E" w14:textId="46E670E9" w:rsidR="00A21571" w:rsidRDefault="00A21571" w:rsidP="00981469">
            <w:pPr>
              <w:spacing w:line="360" w:lineRule="auto"/>
              <w:jc w:val="center"/>
            </w:pPr>
            <w:r>
              <w:t xml:space="preserve">Youth’s </w:t>
            </w:r>
            <w:r>
              <w:t>county’s metro/nonmetro status</w:t>
            </w:r>
          </w:p>
        </w:tc>
        <w:tc>
          <w:tcPr>
            <w:tcW w:w="864" w:type="pct"/>
          </w:tcPr>
          <w:p w14:paraId="411D9A42" w14:textId="77777777" w:rsidR="00A21571" w:rsidRDefault="00A21571" w:rsidP="00981469">
            <w:pPr>
              <w:spacing w:line="360" w:lineRule="auto"/>
              <w:jc w:val="center"/>
            </w:pPr>
            <w:r w:rsidRPr="008F2122">
              <w:t>0.051380</w:t>
            </w:r>
          </w:p>
        </w:tc>
      </w:tr>
      <w:tr w:rsidR="00A21571" w14:paraId="43930BFE" w14:textId="77777777" w:rsidTr="00E66E66">
        <w:trPr>
          <w:jc w:val="center"/>
        </w:trPr>
        <w:tc>
          <w:tcPr>
            <w:tcW w:w="1008" w:type="pct"/>
          </w:tcPr>
          <w:p w14:paraId="340DAF5B" w14:textId="63B14564" w:rsidR="00A21571" w:rsidRDefault="00A21571" w:rsidP="00981469">
            <w:pPr>
              <w:spacing w:line="360" w:lineRule="auto"/>
              <w:jc w:val="center"/>
            </w:pPr>
            <w:r>
              <w:t>INCOME</w:t>
            </w:r>
          </w:p>
        </w:tc>
        <w:tc>
          <w:tcPr>
            <w:tcW w:w="3128" w:type="pct"/>
          </w:tcPr>
          <w:p w14:paraId="0C0D0EDA" w14:textId="56D093F2" w:rsidR="00A21571" w:rsidRDefault="00BC2295" w:rsidP="00981469">
            <w:pPr>
              <w:spacing w:line="360" w:lineRule="auto"/>
              <w:jc w:val="center"/>
            </w:pPr>
            <w:r>
              <w:t>Youth’s total family income</w:t>
            </w:r>
          </w:p>
        </w:tc>
        <w:tc>
          <w:tcPr>
            <w:tcW w:w="864" w:type="pct"/>
          </w:tcPr>
          <w:p w14:paraId="6BFF7E09" w14:textId="77777777" w:rsidR="00A21571" w:rsidRDefault="00A21571" w:rsidP="00981469">
            <w:pPr>
              <w:spacing w:line="360" w:lineRule="auto"/>
              <w:jc w:val="center"/>
            </w:pPr>
            <w:r w:rsidRPr="008F2122">
              <w:t>0.041730</w:t>
            </w:r>
          </w:p>
        </w:tc>
      </w:tr>
      <w:tr w:rsidR="00A21571" w14:paraId="48AC43BF" w14:textId="77777777" w:rsidTr="00E66E66">
        <w:trPr>
          <w:jc w:val="center"/>
        </w:trPr>
        <w:tc>
          <w:tcPr>
            <w:tcW w:w="1008" w:type="pct"/>
          </w:tcPr>
          <w:p w14:paraId="7B3FD853" w14:textId="401502CD" w:rsidR="00A21571" w:rsidRDefault="00A21571" w:rsidP="00981469">
            <w:pPr>
              <w:spacing w:line="360" w:lineRule="auto"/>
              <w:jc w:val="center"/>
            </w:pPr>
            <w:r>
              <w:t>STNDALC</w:t>
            </w:r>
          </w:p>
        </w:tc>
        <w:tc>
          <w:tcPr>
            <w:tcW w:w="3128" w:type="pct"/>
          </w:tcPr>
          <w:p w14:paraId="5B5AEC2D" w14:textId="50CE5B33" w:rsidR="00A21571" w:rsidRDefault="00BC2295" w:rsidP="00981469">
            <w:pPr>
              <w:tabs>
                <w:tab w:val="left" w:pos="1118"/>
              </w:tabs>
              <w:spacing w:line="360" w:lineRule="auto"/>
              <w:jc w:val="center"/>
            </w:pPr>
            <w:r>
              <w:t>Youth’s knowledge of other students’ drinking</w:t>
            </w:r>
          </w:p>
        </w:tc>
        <w:tc>
          <w:tcPr>
            <w:tcW w:w="864" w:type="pct"/>
          </w:tcPr>
          <w:p w14:paraId="4A235622" w14:textId="77777777" w:rsidR="00A21571" w:rsidRDefault="00A21571" w:rsidP="00981469">
            <w:pPr>
              <w:spacing w:line="360" w:lineRule="auto"/>
              <w:jc w:val="center"/>
            </w:pPr>
            <w:r w:rsidRPr="008F2122">
              <w:t>0.032699</w:t>
            </w:r>
          </w:p>
        </w:tc>
      </w:tr>
    </w:tbl>
    <w:p w14:paraId="52E919FE" w14:textId="707284BE" w:rsidR="00A21571" w:rsidRDefault="00A21571" w:rsidP="00981469">
      <w:pPr>
        <w:spacing w:line="360" w:lineRule="auto"/>
        <w:ind w:firstLine="720"/>
      </w:pPr>
    </w:p>
    <w:p w14:paraId="0F9D759A" w14:textId="4B70186A" w:rsidR="00BC2295" w:rsidRDefault="00BC2295" w:rsidP="00981469">
      <w:pPr>
        <w:spacing w:line="360" w:lineRule="auto"/>
        <w:ind w:firstLine="720"/>
      </w:pPr>
      <w:r>
        <w:t xml:space="preserve">Unlike the response variable from previous section, chronic drinking is less (though still) influenced by peer group and more influenced by socioeconomic factors such as income and the county that the youth </w:t>
      </w:r>
      <w:r w:rsidR="00D91C63">
        <w:t>reside in</w:t>
      </w:r>
      <w:r>
        <w:t xml:space="preserve">.  </w:t>
      </w:r>
    </w:p>
    <w:p w14:paraId="7351B20A" w14:textId="396C0179" w:rsidR="00BC2295" w:rsidRPr="008C5FAF" w:rsidRDefault="00BC2295" w:rsidP="00981469">
      <w:pPr>
        <w:spacing w:line="360" w:lineRule="auto"/>
        <w:ind w:firstLine="720"/>
      </w:pPr>
    </w:p>
    <w:p w14:paraId="34F78F73" w14:textId="206791C6" w:rsidR="00D22D5E" w:rsidRDefault="00D22D5E" w:rsidP="00981469">
      <w:pPr>
        <w:pStyle w:val="Heading2"/>
        <w:spacing w:line="360" w:lineRule="auto"/>
        <w:jc w:val="center"/>
      </w:pPr>
      <w:r>
        <w:t>Discussion</w:t>
      </w:r>
    </w:p>
    <w:p w14:paraId="19ED8D53" w14:textId="7CB1ABF1" w:rsidR="00F812DB" w:rsidRDefault="00F812DB" w:rsidP="00981469">
      <w:pPr>
        <w:spacing w:line="360" w:lineRule="auto"/>
      </w:pPr>
      <w:r>
        <w:tab/>
        <w:t xml:space="preserve">This analysis shows that the factors that correlate with underage drinking are multi-faceted. </w:t>
      </w:r>
      <w:r w:rsidR="00616459">
        <w:t>The best predictors for a youth’s age at the time of first drink are mostly related to violence</w:t>
      </w:r>
      <w:r w:rsidR="00981469">
        <w:t xml:space="preserve">, while the best predictors for a youth’s having ever had a drink are mostly related to their peer group. And perhaps most concerning is that the best predictors for chronic drinking in youths are socioeconomic factors like income and county. </w:t>
      </w:r>
    </w:p>
    <w:p w14:paraId="30F17F70" w14:textId="0F7F653F" w:rsidR="005A51B7" w:rsidRDefault="00981469" w:rsidP="00981469">
      <w:pPr>
        <w:spacing w:line="360" w:lineRule="auto"/>
      </w:pPr>
      <w:r>
        <w:tab/>
        <w:t xml:space="preserve">Future analysis may be useful to further uncover trends between the demographic columns and the substance use columns. There are likely to be similarities between, for example, factors that cause youth to try alcohol and to try marijuana. Further analysis should also focus on uncovering the underlying causes that affect one racial group disproportionately. </w:t>
      </w:r>
    </w:p>
    <w:p w14:paraId="72DF7E03" w14:textId="77777777" w:rsidR="00E13B79" w:rsidRDefault="00E13B79" w:rsidP="00E13B79">
      <w:pPr>
        <w:pStyle w:val="Heading2"/>
        <w:tabs>
          <w:tab w:val="center" w:pos="4752"/>
          <w:tab w:val="left" w:pos="7213"/>
        </w:tabs>
        <w:spacing w:line="360" w:lineRule="auto"/>
      </w:pPr>
      <w:r>
        <w:lastRenderedPageBreak/>
        <w:tab/>
      </w:r>
      <w:r w:rsidR="00D22D5E">
        <w:t>References</w:t>
      </w:r>
    </w:p>
    <w:p w14:paraId="2EE8E6FD" w14:textId="527DC26F" w:rsidR="00E13B79" w:rsidRDefault="00E13B79" w:rsidP="00E13B79">
      <w:pPr>
        <w:pStyle w:val="NormalWeb"/>
        <w:numPr>
          <w:ilvl w:val="0"/>
          <w:numId w:val="5"/>
        </w:numPr>
      </w:pPr>
      <w:r>
        <w:t>Substance use/misuse [Internet]. [cited 2024 Apr 15]. Available from:</w:t>
      </w:r>
      <w:r>
        <w:t xml:space="preserve"> </w:t>
      </w:r>
      <w:r>
        <w:t xml:space="preserve">https://youth.gov/youth-topics/substance-abuse </w:t>
      </w:r>
      <w:r>
        <w:br/>
      </w:r>
    </w:p>
    <w:p w14:paraId="55AD98B1" w14:textId="05C315E8" w:rsidR="00E13B79" w:rsidRDefault="00E13B79" w:rsidP="00E13B79">
      <w:pPr>
        <w:pStyle w:val="NormalWeb"/>
        <w:numPr>
          <w:ilvl w:val="0"/>
          <w:numId w:val="5"/>
        </w:numPr>
      </w:pPr>
      <w:r>
        <w:t>2020 NATIONAL SURVEY ON DRUG USE AND HEALTH</w:t>
      </w:r>
      <w:r>
        <w:t xml:space="preserve"> </w:t>
      </w:r>
      <w:r>
        <w:t xml:space="preserve">[Internet]. [cited 2024 Apr 16]. Available from: https://www.datafiles.samhsa.gov/sites/default/files/field-uploads-protected/studies/NSDUH-2020/NSDUH-2020-datasets/NSDUH-2020-DS0001/NSDUH-2020-DS0001-info/NSDUH-2020-DS0001-info-codebook.pdf </w:t>
      </w:r>
      <w:r>
        <w:br/>
      </w:r>
    </w:p>
    <w:p w14:paraId="2D5DCB79" w14:textId="30491029" w:rsidR="00E13B79" w:rsidRDefault="00E13B79" w:rsidP="00E13B79">
      <w:pPr>
        <w:pStyle w:val="NormalWeb"/>
        <w:numPr>
          <w:ilvl w:val="0"/>
          <w:numId w:val="5"/>
        </w:numPr>
      </w:pPr>
      <w:r>
        <w:t xml:space="preserve">Get the facts about underage drinking [Internet]. U.S. Department of Health and Human Services; [cited 2024 Apr 15]. Available from: https://www.niaaa.nih.gov/publications/brochures-and-fact-sheets/underage-drinking </w:t>
      </w:r>
      <w:r>
        <w:br/>
      </w:r>
    </w:p>
    <w:p w14:paraId="67E679AA" w14:textId="580D39DC" w:rsidR="00E13B79" w:rsidRDefault="00E13B79" w:rsidP="005A51B7">
      <w:pPr>
        <w:pStyle w:val="NormalWeb"/>
        <w:numPr>
          <w:ilvl w:val="0"/>
          <w:numId w:val="5"/>
        </w:numPr>
      </w:pPr>
      <w:r>
        <w:t xml:space="preserve">National Survey on Drug Use and Health (NSDUH) population data [Internet]. [cited 2024 Apr 15]. Available from: https://www.datafiles.samhsa.gov:443/dataset/national-survey-drug-use-and-health-2020-nsduh-2020-ds0001 </w:t>
      </w:r>
      <w:r w:rsidR="005A51B7">
        <w:br/>
      </w:r>
    </w:p>
    <w:p w14:paraId="46E05291" w14:textId="626F42BB" w:rsidR="005A51B7" w:rsidRDefault="005A51B7" w:rsidP="005A51B7">
      <w:pPr>
        <w:pStyle w:val="NormalWeb"/>
        <w:numPr>
          <w:ilvl w:val="0"/>
          <w:numId w:val="5"/>
        </w:numPr>
      </w:pPr>
      <w:r>
        <w:t xml:space="preserve">Mendible A. Youth Data [Internet]. [cited 2024 Apr 15]. Available from: https://github.com/mendible/5322/blob/main/Homework%201/youth_data.csv </w:t>
      </w:r>
      <w:r>
        <w:br/>
      </w:r>
    </w:p>
    <w:p w14:paraId="2CD984AE" w14:textId="6536836C" w:rsidR="005A51B7" w:rsidRDefault="005A51B7" w:rsidP="005A51B7">
      <w:pPr>
        <w:pStyle w:val="NormalWeb"/>
        <w:numPr>
          <w:ilvl w:val="0"/>
          <w:numId w:val="5"/>
        </w:numPr>
      </w:pPr>
      <w:r>
        <w:t xml:space="preserve">James G, Witten D, Hastie T, </w:t>
      </w:r>
      <w:proofErr w:type="spellStart"/>
      <w:r>
        <w:t>Tibshirani</w:t>
      </w:r>
      <w:proofErr w:type="spellEnd"/>
      <w:r>
        <w:t xml:space="preserve"> R, Taylor J. An introduction to statistical learning: With applications in Python. Cham, Switzerland: Springer; 2023. </w:t>
      </w:r>
    </w:p>
    <w:p w14:paraId="0AB06BFE" w14:textId="77777777" w:rsidR="005A51B7" w:rsidRPr="00D22D5E" w:rsidRDefault="005A51B7" w:rsidP="005A51B7">
      <w:pPr>
        <w:pStyle w:val="NormalWeb"/>
        <w:ind w:left="720"/>
      </w:pPr>
    </w:p>
    <w:sectPr w:rsidR="005A51B7" w:rsidRPr="00D22D5E" w:rsidSect="004B16DB">
      <w:pgSz w:w="12240" w:h="15840"/>
      <w:pgMar w:top="1440" w:right="1368" w:bottom="1440" w:left="13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CF914" w14:textId="77777777" w:rsidR="004B16DB" w:rsidRDefault="004B16DB" w:rsidP="00275703">
      <w:r>
        <w:separator/>
      </w:r>
    </w:p>
  </w:endnote>
  <w:endnote w:type="continuationSeparator" w:id="0">
    <w:p w14:paraId="3C49C945" w14:textId="77777777" w:rsidR="004B16DB" w:rsidRDefault="004B16DB" w:rsidP="002757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ABF81" w14:textId="77777777" w:rsidR="004B16DB" w:rsidRDefault="004B16DB" w:rsidP="00275703">
      <w:r>
        <w:separator/>
      </w:r>
    </w:p>
  </w:footnote>
  <w:footnote w:type="continuationSeparator" w:id="0">
    <w:p w14:paraId="0243E1E1" w14:textId="77777777" w:rsidR="004B16DB" w:rsidRDefault="004B16DB" w:rsidP="002757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A0D41"/>
    <w:multiLevelType w:val="hybridMultilevel"/>
    <w:tmpl w:val="B6B01E80"/>
    <w:lvl w:ilvl="0" w:tplc="D506C24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994D0C"/>
    <w:multiLevelType w:val="multilevel"/>
    <w:tmpl w:val="18A6F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35147DC"/>
    <w:multiLevelType w:val="hybridMultilevel"/>
    <w:tmpl w:val="28AA5F1A"/>
    <w:lvl w:ilvl="0" w:tplc="98A227D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80F1195"/>
    <w:multiLevelType w:val="hybridMultilevel"/>
    <w:tmpl w:val="6A26D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0501D62"/>
    <w:multiLevelType w:val="hybridMultilevel"/>
    <w:tmpl w:val="D200F456"/>
    <w:lvl w:ilvl="0" w:tplc="CFAE06EC">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3679353">
    <w:abstractNumId w:val="0"/>
  </w:num>
  <w:num w:numId="2" w16cid:durableId="758790313">
    <w:abstractNumId w:val="4"/>
  </w:num>
  <w:num w:numId="3" w16cid:durableId="190193377">
    <w:abstractNumId w:val="1"/>
  </w:num>
  <w:num w:numId="4" w16cid:durableId="753548423">
    <w:abstractNumId w:val="2"/>
  </w:num>
  <w:num w:numId="5" w16cid:durableId="13187993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D5E"/>
    <w:rsid w:val="000B3BA2"/>
    <w:rsid w:val="000C421B"/>
    <w:rsid w:val="00196532"/>
    <w:rsid w:val="001C4748"/>
    <w:rsid w:val="001D0560"/>
    <w:rsid w:val="001E2E3B"/>
    <w:rsid w:val="00275703"/>
    <w:rsid w:val="00306334"/>
    <w:rsid w:val="00314D0B"/>
    <w:rsid w:val="0032434E"/>
    <w:rsid w:val="00332DE3"/>
    <w:rsid w:val="003808B7"/>
    <w:rsid w:val="004263E3"/>
    <w:rsid w:val="004761B8"/>
    <w:rsid w:val="00482DFE"/>
    <w:rsid w:val="004B16DB"/>
    <w:rsid w:val="004D2FF5"/>
    <w:rsid w:val="004F576F"/>
    <w:rsid w:val="00531FEC"/>
    <w:rsid w:val="005363C3"/>
    <w:rsid w:val="00561A4E"/>
    <w:rsid w:val="00595CDA"/>
    <w:rsid w:val="005A51B7"/>
    <w:rsid w:val="005B5305"/>
    <w:rsid w:val="00616459"/>
    <w:rsid w:val="00656A8A"/>
    <w:rsid w:val="0069011A"/>
    <w:rsid w:val="006F264D"/>
    <w:rsid w:val="00735B9F"/>
    <w:rsid w:val="007A1510"/>
    <w:rsid w:val="007C2134"/>
    <w:rsid w:val="008316C3"/>
    <w:rsid w:val="00863059"/>
    <w:rsid w:val="008C5FAF"/>
    <w:rsid w:val="008E1E75"/>
    <w:rsid w:val="008F2122"/>
    <w:rsid w:val="009646E9"/>
    <w:rsid w:val="00981469"/>
    <w:rsid w:val="00987D97"/>
    <w:rsid w:val="00A03A28"/>
    <w:rsid w:val="00A21571"/>
    <w:rsid w:val="00A26B15"/>
    <w:rsid w:val="00A353EC"/>
    <w:rsid w:val="00A95AEB"/>
    <w:rsid w:val="00B0380F"/>
    <w:rsid w:val="00BC2295"/>
    <w:rsid w:val="00C0240F"/>
    <w:rsid w:val="00C13D22"/>
    <w:rsid w:val="00D16708"/>
    <w:rsid w:val="00D22D5E"/>
    <w:rsid w:val="00D4705B"/>
    <w:rsid w:val="00D91C63"/>
    <w:rsid w:val="00DA06DA"/>
    <w:rsid w:val="00E13B79"/>
    <w:rsid w:val="00E7635D"/>
    <w:rsid w:val="00E95FE4"/>
    <w:rsid w:val="00EA1256"/>
    <w:rsid w:val="00F16251"/>
    <w:rsid w:val="00F276AF"/>
    <w:rsid w:val="00F40115"/>
    <w:rsid w:val="00F812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6C82A"/>
  <w15:chartTrackingRefBased/>
  <w15:docId w15:val="{EB42FDC8-8684-4448-A3C5-F69F7CE06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571"/>
  </w:style>
  <w:style w:type="paragraph" w:styleId="Heading1">
    <w:name w:val="heading 1"/>
    <w:basedOn w:val="Normal"/>
    <w:next w:val="Normal"/>
    <w:link w:val="Heading1Char"/>
    <w:uiPriority w:val="9"/>
    <w:qFormat/>
    <w:rsid w:val="00D22D5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22D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22D5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22D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2D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2D5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2D5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2D5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2D5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D5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22D5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22D5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22D5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2D5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2D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2D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2D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2D5E"/>
    <w:rPr>
      <w:rFonts w:eastAsiaTheme="majorEastAsia" w:cstheme="majorBidi"/>
      <w:color w:val="272727" w:themeColor="text1" w:themeTint="D8"/>
    </w:rPr>
  </w:style>
  <w:style w:type="paragraph" w:styleId="Title">
    <w:name w:val="Title"/>
    <w:basedOn w:val="Normal"/>
    <w:next w:val="Normal"/>
    <w:link w:val="TitleChar"/>
    <w:uiPriority w:val="10"/>
    <w:qFormat/>
    <w:rsid w:val="00D22D5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2D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2D5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2D5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2D5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22D5E"/>
    <w:rPr>
      <w:i/>
      <w:iCs/>
      <w:color w:val="404040" w:themeColor="text1" w:themeTint="BF"/>
    </w:rPr>
  </w:style>
  <w:style w:type="paragraph" w:styleId="ListParagraph">
    <w:name w:val="List Paragraph"/>
    <w:basedOn w:val="Normal"/>
    <w:uiPriority w:val="34"/>
    <w:qFormat/>
    <w:rsid w:val="00D22D5E"/>
    <w:pPr>
      <w:ind w:left="720"/>
      <w:contextualSpacing/>
    </w:pPr>
  </w:style>
  <w:style w:type="character" w:styleId="IntenseEmphasis">
    <w:name w:val="Intense Emphasis"/>
    <w:basedOn w:val="DefaultParagraphFont"/>
    <w:uiPriority w:val="21"/>
    <w:qFormat/>
    <w:rsid w:val="00D22D5E"/>
    <w:rPr>
      <w:i/>
      <w:iCs/>
      <w:color w:val="0F4761" w:themeColor="accent1" w:themeShade="BF"/>
    </w:rPr>
  </w:style>
  <w:style w:type="paragraph" w:styleId="IntenseQuote">
    <w:name w:val="Intense Quote"/>
    <w:basedOn w:val="Normal"/>
    <w:next w:val="Normal"/>
    <w:link w:val="IntenseQuoteChar"/>
    <w:uiPriority w:val="30"/>
    <w:qFormat/>
    <w:rsid w:val="00D22D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2D5E"/>
    <w:rPr>
      <w:i/>
      <w:iCs/>
      <w:color w:val="0F4761" w:themeColor="accent1" w:themeShade="BF"/>
    </w:rPr>
  </w:style>
  <w:style w:type="character" w:styleId="IntenseReference">
    <w:name w:val="Intense Reference"/>
    <w:basedOn w:val="DefaultParagraphFont"/>
    <w:uiPriority w:val="32"/>
    <w:qFormat/>
    <w:rsid w:val="00D22D5E"/>
    <w:rPr>
      <w:b/>
      <w:bCs/>
      <w:smallCaps/>
      <w:color w:val="0F4761" w:themeColor="accent1" w:themeShade="BF"/>
      <w:spacing w:val="5"/>
    </w:rPr>
  </w:style>
  <w:style w:type="paragraph" w:styleId="NoSpacing">
    <w:name w:val="No Spacing"/>
    <w:uiPriority w:val="1"/>
    <w:qFormat/>
    <w:rsid w:val="00D22D5E"/>
  </w:style>
  <w:style w:type="character" w:styleId="SubtleEmphasis">
    <w:name w:val="Subtle Emphasis"/>
    <w:basedOn w:val="DefaultParagraphFont"/>
    <w:uiPriority w:val="19"/>
    <w:qFormat/>
    <w:rsid w:val="00D22D5E"/>
    <w:rPr>
      <w:i/>
      <w:iCs/>
      <w:color w:val="404040" w:themeColor="text1" w:themeTint="BF"/>
    </w:rPr>
  </w:style>
  <w:style w:type="character" w:styleId="Hyperlink">
    <w:name w:val="Hyperlink"/>
    <w:basedOn w:val="DefaultParagraphFont"/>
    <w:uiPriority w:val="99"/>
    <w:unhideWhenUsed/>
    <w:rsid w:val="00196532"/>
    <w:rPr>
      <w:color w:val="467886" w:themeColor="hyperlink"/>
      <w:u w:val="single"/>
    </w:rPr>
  </w:style>
  <w:style w:type="character" w:styleId="UnresolvedMention">
    <w:name w:val="Unresolved Mention"/>
    <w:basedOn w:val="DefaultParagraphFont"/>
    <w:uiPriority w:val="99"/>
    <w:semiHidden/>
    <w:unhideWhenUsed/>
    <w:rsid w:val="00196532"/>
    <w:rPr>
      <w:color w:val="605E5C"/>
      <w:shd w:val="clear" w:color="auto" w:fill="E1DFDD"/>
    </w:rPr>
  </w:style>
  <w:style w:type="paragraph" w:styleId="FootnoteText">
    <w:name w:val="footnote text"/>
    <w:basedOn w:val="Normal"/>
    <w:link w:val="FootnoteTextChar"/>
    <w:uiPriority w:val="99"/>
    <w:semiHidden/>
    <w:unhideWhenUsed/>
    <w:rsid w:val="00275703"/>
    <w:rPr>
      <w:sz w:val="20"/>
      <w:szCs w:val="20"/>
    </w:rPr>
  </w:style>
  <w:style w:type="character" w:customStyle="1" w:styleId="FootnoteTextChar">
    <w:name w:val="Footnote Text Char"/>
    <w:basedOn w:val="DefaultParagraphFont"/>
    <w:link w:val="FootnoteText"/>
    <w:uiPriority w:val="99"/>
    <w:semiHidden/>
    <w:rsid w:val="00275703"/>
    <w:rPr>
      <w:sz w:val="20"/>
      <w:szCs w:val="20"/>
    </w:rPr>
  </w:style>
  <w:style w:type="character" w:styleId="FootnoteReference">
    <w:name w:val="footnote reference"/>
    <w:basedOn w:val="DefaultParagraphFont"/>
    <w:uiPriority w:val="99"/>
    <w:semiHidden/>
    <w:unhideWhenUsed/>
    <w:rsid w:val="00275703"/>
    <w:rPr>
      <w:vertAlign w:val="superscript"/>
    </w:rPr>
  </w:style>
  <w:style w:type="character" w:styleId="PlaceholderText">
    <w:name w:val="Placeholder Text"/>
    <w:basedOn w:val="DefaultParagraphFont"/>
    <w:uiPriority w:val="99"/>
    <w:semiHidden/>
    <w:rsid w:val="00F16251"/>
    <w:rPr>
      <w:color w:val="666666"/>
    </w:rPr>
  </w:style>
  <w:style w:type="table" w:styleId="TableGrid">
    <w:name w:val="Table Grid"/>
    <w:basedOn w:val="TableNormal"/>
    <w:uiPriority w:val="39"/>
    <w:rsid w:val="005363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5363C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5363C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E13B79"/>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5399">
      <w:bodyDiv w:val="1"/>
      <w:marLeft w:val="0"/>
      <w:marRight w:val="0"/>
      <w:marTop w:val="0"/>
      <w:marBottom w:val="0"/>
      <w:divBdr>
        <w:top w:val="none" w:sz="0" w:space="0" w:color="auto"/>
        <w:left w:val="none" w:sz="0" w:space="0" w:color="auto"/>
        <w:bottom w:val="none" w:sz="0" w:space="0" w:color="auto"/>
        <w:right w:val="none" w:sz="0" w:space="0" w:color="auto"/>
      </w:divBdr>
    </w:div>
    <w:div w:id="10228040">
      <w:bodyDiv w:val="1"/>
      <w:marLeft w:val="0"/>
      <w:marRight w:val="0"/>
      <w:marTop w:val="0"/>
      <w:marBottom w:val="0"/>
      <w:divBdr>
        <w:top w:val="none" w:sz="0" w:space="0" w:color="auto"/>
        <w:left w:val="none" w:sz="0" w:space="0" w:color="auto"/>
        <w:bottom w:val="none" w:sz="0" w:space="0" w:color="auto"/>
        <w:right w:val="none" w:sz="0" w:space="0" w:color="auto"/>
      </w:divBdr>
    </w:div>
    <w:div w:id="117646055">
      <w:bodyDiv w:val="1"/>
      <w:marLeft w:val="0"/>
      <w:marRight w:val="0"/>
      <w:marTop w:val="0"/>
      <w:marBottom w:val="0"/>
      <w:divBdr>
        <w:top w:val="none" w:sz="0" w:space="0" w:color="auto"/>
        <w:left w:val="none" w:sz="0" w:space="0" w:color="auto"/>
        <w:bottom w:val="none" w:sz="0" w:space="0" w:color="auto"/>
        <w:right w:val="none" w:sz="0" w:space="0" w:color="auto"/>
      </w:divBdr>
      <w:divsChild>
        <w:div w:id="2109883594">
          <w:marLeft w:val="0"/>
          <w:marRight w:val="0"/>
          <w:marTop w:val="0"/>
          <w:marBottom w:val="0"/>
          <w:divBdr>
            <w:top w:val="none" w:sz="0" w:space="0" w:color="auto"/>
            <w:left w:val="none" w:sz="0" w:space="0" w:color="auto"/>
            <w:bottom w:val="none" w:sz="0" w:space="0" w:color="auto"/>
            <w:right w:val="none" w:sz="0" w:space="0" w:color="auto"/>
          </w:divBdr>
        </w:div>
      </w:divsChild>
    </w:div>
    <w:div w:id="157842004">
      <w:bodyDiv w:val="1"/>
      <w:marLeft w:val="0"/>
      <w:marRight w:val="0"/>
      <w:marTop w:val="0"/>
      <w:marBottom w:val="0"/>
      <w:divBdr>
        <w:top w:val="none" w:sz="0" w:space="0" w:color="auto"/>
        <w:left w:val="none" w:sz="0" w:space="0" w:color="auto"/>
        <w:bottom w:val="none" w:sz="0" w:space="0" w:color="auto"/>
        <w:right w:val="none" w:sz="0" w:space="0" w:color="auto"/>
      </w:divBdr>
    </w:div>
    <w:div w:id="227154039">
      <w:bodyDiv w:val="1"/>
      <w:marLeft w:val="0"/>
      <w:marRight w:val="0"/>
      <w:marTop w:val="0"/>
      <w:marBottom w:val="0"/>
      <w:divBdr>
        <w:top w:val="none" w:sz="0" w:space="0" w:color="auto"/>
        <w:left w:val="none" w:sz="0" w:space="0" w:color="auto"/>
        <w:bottom w:val="none" w:sz="0" w:space="0" w:color="auto"/>
        <w:right w:val="none" w:sz="0" w:space="0" w:color="auto"/>
      </w:divBdr>
    </w:div>
    <w:div w:id="403919129">
      <w:bodyDiv w:val="1"/>
      <w:marLeft w:val="0"/>
      <w:marRight w:val="0"/>
      <w:marTop w:val="0"/>
      <w:marBottom w:val="0"/>
      <w:divBdr>
        <w:top w:val="none" w:sz="0" w:space="0" w:color="auto"/>
        <w:left w:val="none" w:sz="0" w:space="0" w:color="auto"/>
        <w:bottom w:val="none" w:sz="0" w:space="0" w:color="auto"/>
        <w:right w:val="none" w:sz="0" w:space="0" w:color="auto"/>
      </w:divBdr>
    </w:div>
    <w:div w:id="466822916">
      <w:bodyDiv w:val="1"/>
      <w:marLeft w:val="0"/>
      <w:marRight w:val="0"/>
      <w:marTop w:val="0"/>
      <w:marBottom w:val="0"/>
      <w:divBdr>
        <w:top w:val="none" w:sz="0" w:space="0" w:color="auto"/>
        <w:left w:val="none" w:sz="0" w:space="0" w:color="auto"/>
        <w:bottom w:val="none" w:sz="0" w:space="0" w:color="auto"/>
        <w:right w:val="none" w:sz="0" w:space="0" w:color="auto"/>
      </w:divBdr>
    </w:div>
    <w:div w:id="563948989">
      <w:bodyDiv w:val="1"/>
      <w:marLeft w:val="0"/>
      <w:marRight w:val="0"/>
      <w:marTop w:val="0"/>
      <w:marBottom w:val="0"/>
      <w:divBdr>
        <w:top w:val="none" w:sz="0" w:space="0" w:color="auto"/>
        <w:left w:val="none" w:sz="0" w:space="0" w:color="auto"/>
        <w:bottom w:val="none" w:sz="0" w:space="0" w:color="auto"/>
        <w:right w:val="none" w:sz="0" w:space="0" w:color="auto"/>
      </w:divBdr>
      <w:divsChild>
        <w:div w:id="1430539437">
          <w:marLeft w:val="0"/>
          <w:marRight w:val="0"/>
          <w:marTop w:val="0"/>
          <w:marBottom w:val="0"/>
          <w:divBdr>
            <w:top w:val="none" w:sz="0" w:space="0" w:color="auto"/>
            <w:left w:val="none" w:sz="0" w:space="0" w:color="auto"/>
            <w:bottom w:val="none" w:sz="0" w:space="0" w:color="auto"/>
            <w:right w:val="none" w:sz="0" w:space="0" w:color="auto"/>
          </w:divBdr>
        </w:div>
      </w:divsChild>
    </w:div>
    <w:div w:id="779110667">
      <w:bodyDiv w:val="1"/>
      <w:marLeft w:val="0"/>
      <w:marRight w:val="0"/>
      <w:marTop w:val="0"/>
      <w:marBottom w:val="0"/>
      <w:divBdr>
        <w:top w:val="none" w:sz="0" w:space="0" w:color="auto"/>
        <w:left w:val="none" w:sz="0" w:space="0" w:color="auto"/>
        <w:bottom w:val="none" w:sz="0" w:space="0" w:color="auto"/>
        <w:right w:val="none" w:sz="0" w:space="0" w:color="auto"/>
      </w:divBdr>
    </w:div>
    <w:div w:id="905993071">
      <w:bodyDiv w:val="1"/>
      <w:marLeft w:val="0"/>
      <w:marRight w:val="0"/>
      <w:marTop w:val="0"/>
      <w:marBottom w:val="0"/>
      <w:divBdr>
        <w:top w:val="none" w:sz="0" w:space="0" w:color="auto"/>
        <w:left w:val="none" w:sz="0" w:space="0" w:color="auto"/>
        <w:bottom w:val="none" w:sz="0" w:space="0" w:color="auto"/>
        <w:right w:val="none" w:sz="0" w:space="0" w:color="auto"/>
      </w:divBdr>
      <w:divsChild>
        <w:div w:id="1058745345">
          <w:marLeft w:val="0"/>
          <w:marRight w:val="0"/>
          <w:marTop w:val="0"/>
          <w:marBottom w:val="0"/>
          <w:divBdr>
            <w:top w:val="none" w:sz="0" w:space="0" w:color="auto"/>
            <w:left w:val="none" w:sz="0" w:space="0" w:color="auto"/>
            <w:bottom w:val="none" w:sz="0" w:space="0" w:color="auto"/>
            <w:right w:val="none" w:sz="0" w:space="0" w:color="auto"/>
          </w:divBdr>
        </w:div>
      </w:divsChild>
    </w:div>
    <w:div w:id="910625448">
      <w:bodyDiv w:val="1"/>
      <w:marLeft w:val="0"/>
      <w:marRight w:val="0"/>
      <w:marTop w:val="0"/>
      <w:marBottom w:val="0"/>
      <w:divBdr>
        <w:top w:val="none" w:sz="0" w:space="0" w:color="auto"/>
        <w:left w:val="none" w:sz="0" w:space="0" w:color="auto"/>
        <w:bottom w:val="none" w:sz="0" w:space="0" w:color="auto"/>
        <w:right w:val="none" w:sz="0" w:space="0" w:color="auto"/>
      </w:divBdr>
      <w:divsChild>
        <w:div w:id="1490713590">
          <w:marLeft w:val="0"/>
          <w:marRight w:val="0"/>
          <w:marTop w:val="0"/>
          <w:marBottom w:val="0"/>
          <w:divBdr>
            <w:top w:val="none" w:sz="0" w:space="0" w:color="auto"/>
            <w:left w:val="none" w:sz="0" w:space="0" w:color="auto"/>
            <w:bottom w:val="none" w:sz="0" w:space="0" w:color="auto"/>
            <w:right w:val="none" w:sz="0" w:space="0" w:color="auto"/>
          </w:divBdr>
          <w:divsChild>
            <w:div w:id="37173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9848">
      <w:bodyDiv w:val="1"/>
      <w:marLeft w:val="0"/>
      <w:marRight w:val="0"/>
      <w:marTop w:val="0"/>
      <w:marBottom w:val="0"/>
      <w:divBdr>
        <w:top w:val="none" w:sz="0" w:space="0" w:color="auto"/>
        <w:left w:val="none" w:sz="0" w:space="0" w:color="auto"/>
        <w:bottom w:val="none" w:sz="0" w:space="0" w:color="auto"/>
        <w:right w:val="none" w:sz="0" w:space="0" w:color="auto"/>
      </w:divBdr>
    </w:div>
    <w:div w:id="1247497909">
      <w:bodyDiv w:val="1"/>
      <w:marLeft w:val="0"/>
      <w:marRight w:val="0"/>
      <w:marTop w:val="0"/>
      <w:marBottom w:val="0"/>
      <w:divBdr>
        <w:top w:val="none" w:sz="0" w:space="0" w:color="auto"/>
        <w:left w:val="none" w:sz="0" w:space="0" w:color="auto"/>
        <w:bottom w:val="none" w:sz="0" w:space="0" w:color="auto"/>
        <w:right w:val="none" w:sz="0" w:space="0" w:color="auto"/>
      </w:divBdr>
    </w:div>
    <w:div w:id="1264387476">
      <w:bodyDiv w:val="1"/>
      <w:marLeft w:val="0"/>
      <w:marRight w:val="0"/>
      <w:marTop w:val="0"/>
      <w:marBottom w:val="0"/>
      <w:divBdr>
        <w:top w:val="none" w:sz="0" w:space="0" w:color="auto"/>
        <w:left w:val="none" w:sz="0" w:space="0" w:color="auto"/>
        <w:bottom w:val="none" w:sz="0" w:space="0" w:color="auto"/>
        <w:right w:val="none" w:sz="0" w:space="0" w:color="auto"/>
      </w:divBdr>
      <w:divsChild>
        <w:div w:id="1980263854">
          <w:marLeft w:val="0"/>
          <w:marRight w:val="0"/>
          <w:marTop w:val="0"/>
          <w:marBottom w:val="0"/>
          <w:divBdr>
            <w:top w:val="none" w:sz="0" w:space="0" w:color="auto"/>
            <w:left w:val="none" w:sz="0" w:space="0" w:color="auto"/>
            <w:bottom w:val="none" w:sz="0" w:space="0" w:color="auto"/>
            <w:right w:val="none" w:sz="0" w:space="0" w:color="auto"/>
          </w:divBdr>
        </w:div>
      </w:divsChild>
    </w:div>
    <w:div w:id="1311062033">
      <w:bodyDiv w:val="1"/>
      <w:marLeft w:val="0"/>
      <w:marRight w:val="0"/>
      <w:marTop w:val="0"/>
      <w:marBottom w:val="0"/>
      <w:divBdr>
        <w:top w:val="none" w:sz="0" w:space="0" w:color="auto"/>
        <w:left w:val="none" w:sz="0" w:space="0" w:color="auto"/>
        <w:bottom w:val="none" w:sz="0" w:space="0" w:color="auto"/>
        <w:right w:val="none" w:sz="0" w:space="0" w:color="auto"/>
      </w:divBdr>
    </w:div>
    <w:div w:id="1344085622">
      <w:bodyDiv w:val="1"/>
      <w:marLeft w:val="0"/>
      <w:marRight w:val="0"/>
      <w:marTop w:val="0"/>
      <w:marBottom w:val="0"/>
      <w:divBdr>
        <w:top w:val="none" w:sz="0" w:space="0" w:color="auto"/>
        <w:left w:val="none" w:sz="0" w:space="0" w:color="auto"/>
        <w:bottom w:val="none" w:sz="0" w:space="0" w:color="auto"/>
        <w:right w:val="none" w:sz="0" w:space="0" w:color="auto"/>
      </w:divBdr>
    </w:div>
    <w:div w:id="1358779227">
      <w:bodyDiv w:val="1"/>
      <w:marLeft w:val="0"/>
      <w:marRight w:val="0"/>
      <w:marTop w:val="0"/>
      <w:marBottom w:val="0"/>
      <w:divBdr>
        <w:top w:val="none" w:sz="0" w:space="0" w:color="auto"/>
        <w:left w:val="none" w:sz="0" w:space="0" w:color="auto"/>
        <w:bottom w:val="none" w:sz="0" w:space="0" w:color="auto"/>
        <w:right w:val="none" w:sz="0" w:space="0" w:color="auto"/>
      </w:divBdr>
      <w:divsChild>
        <w:div w:id="99187559">
          <w:marLeft w:val="0"/>
          <w:marRight w:val="0"/>
          <w:marTop w:val="0"/>
          <w:marBottom w:val="0"/>
          <w:divBdr>
            <w:top w:val="none" w:sz="0" w:space="0" w:color="auto"/>
            <w:left w:val="none" w:sz="0" w:space="0" w:color="auto"/>
            <w:bottom w:val="none" w:sz="0" w:space="0" w:color="auto"/>
            <w:right w:val="none" w:sz="0" w:space="0" w:color="auto"/>
          </w:divBdr>
        </w:div>
      </w:divsChild>
    </w:div>
    <w:div w:id="1419210854">
      <w:bodyDiv w:val="1"/>
      <w:marLeft w:val="0"/>
      <w:marRight w:val="0"/>
      <w:marTop w:val="0"/>
      <w:marBottom w:val="0"/>
      <w:divBdr>
        <w:top w:val="none" w:sz="0" w:space="0" w:color="auto"/>
        <w:left w:val="none" w:sz="0" w:space="0" w:color="auto"/>
        <w:bottom w:val="none" w:sz="0" w:space="0" w:color="auto"/>
        <w:right w:val="none" w:sz="0" w:space="0" w:color="auto"/>
      </w:divBdr>
      <w:divsChild>
        <w:div w:id="2056543584">
          <w:marLeft w:val="0"/>
          <w:marRight w:val="0"/>
          <w:marTop w:val="0"/>
          <w:marBottom w:val="0"/>
          <w:divBdr>
            <w:top w:val="none" w:sz="0" w:space="0" w:color="auto"/>
            <w:left w:val="none" w:sz="0" w:space="0" w:color="auto"/>
            <w:bottom w:val="none" w:sz="0" w:space="0" w:color="auto"/>
            <w:right w:val="none" w:sz="0" w:space="0" w:color="auto"/>
          </w:divBdr>
          <w:divsChild>
            <w:div w:id="102578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4959">
      <w:bodyDiv w:val="1"/>
      <w:marLeft w:val="0"/>
      <w:marRight w:val="0"/>
      <w:marTop w:val="0"/>
      <w:marBottom w:val="0"/>
      <w:divBdr>
        <w:top w:val="none" w:sz="0" w:space="0" w:color="auto"/>
        <w:left w:val="none" w:sz="0" w:space="0" w:color="auto"/>
        <w:bottom w:val="none" w:sz="0" w:space="0" w:color="auto"/>
        <w:right w:val="none" w:sz="0" w:space="0" w:color="auto"/>
      </w:divBdr>
    </w:div>
    <w:div w:id="1565527350">
      <w:bodyDiv w:val="1"/>
      <w:marLeft w:val="0"/>
      <w:marRight w:val="0"/>
      <w:marTop w:val="0"/>
      <w:marBottom w:val="0"/>
      <w:divBdr>
        <w:top w:val="none" w:sz="0" w:space="0" w:color="auto"/>
        <w:left w:val="none" w:sz="0" w:space="0" w:color="auto"/>
        <w:bottom w:val="none" w:sz="0" w:space="0" w:color="auto"/>
        <w:right w:val="none" w:sz="0" w:space="0" w:color="auto"/>
      </w:divBdr>
    </w:div>
    <w:div w:id="1670403295">
      <w:bodyDiv w:val="1"/>
      <w:marLeft w:val="0"/>
      <w:marRight w:val="0"/>
      <w:marTop w:val="0"/>
      <w:marBottom w:val="0"/>
      <w:divBdr>
        <w:top w:val="none" w:sz="0" w:space="0" w:color="auto"/>
        <w:left w:val="none" w:sz="0" w:space="0" w:color="auto"/>
        <w:bottom w:val="none" w:sz="0" w:space="0" w:color="auto"/>
        <w:right w:val="none" w:sz="0" w:space="0" w:color="auto"/>
      </w:divBdr>
    </w:div>
    <w:div w:id="1672835730">
      <w:bodyDiv w:val="1"/>
      <w:marLeft w:val="0"/>
      <w:marRight w:val="0"/>
      <w:marTop w:val="0"/>
      <w:marBottom w:val="0"/>
      <w:divBdr>
        <w:top w:val="none" w:sz="0" w:space="0" w:color="auto"/>
        <w:left w:val="none" w:sz="0" w:space="0" w:color="auto"/>
        <w:bottom w:val="none" w:sz="0" w:space="0" w:color="auto"/>
        <w:right w:val="none" w:sz="0" w:space="0" w:color="auto"/>
      </w:divBdr>
    </w:div>
    <w:div w:id="1825925289">
      <w:bodyDiv w:val="1"/>
      <w:marLeft w:val="0"/>
      <w:marRight w:val="0"/>
      <w:marTop w:val="0"/>
      <w:marBottom w:val="0"/>
      <w:divBdr>
        <w:top w:val="none" w:sz="0" w:space="0" w:color="auto"/>
        <w:left w:val="none" w:sz="0" w:space="0" w:color="auto"/>
        <w:bottom w:val="none" w:sz="0" w:space="0" w:color="auto"/>
        <w:right w:val="none" w:sz="0" w:space="0" w:color="auto"/>
      </w:divBdr>
    </w:div>
    <w:div w:id="2035419532">
      <w:bodyDiv w:val="1"/>
      <w:marLeft w:val="0"/>
      <w:marRight w:val="0"/>
      <w:marTop w:val="0"/>
      <w:marBottom w:val="0"/>
      <w:divBdr>
        <w:top w:val="none" w:sz="0" w:space="0" w:color="auto"/>
        <w:left w:val="none" w:sz="0" w:space="0" w:color="auto"/>
        <w:bottom w:val="none" w:sz="0" w:space="0" w:color="auto"/>
        <w:right w:val="none" w:sz="0" w:space="0" w:color="auto"/>
      </w:divBdr>
    </w:div>
    <w:div w:id="2038387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D95B6E-0938-7240-80FF-0D53F1D06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12</Pages>
  <Words>2141</Words>
  <Characters>12206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Devin Lim</dc:creator>
  <cp:keywords/>
  <dc:description/>
  <cp:lastModifiedBy>Devin Lim</cp:lastModifiedBy>
  <cp:revision>5</cp:revision>
  <dcterms:created xsi:type="dcterms:W3CDTF">2024-04-16T00:56:00Z</dcterms:created>
  <dcterms:modified xsi:type="dcterms:W3CDTF">2024-04-16T01:53:00Z</dcterms:modified>
</cp:coreProperties>
</file>